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1EFC" w14:textId="77777777" w:rsidR="00C84D63" w:rsidRDefault="00C84D63" w:rsidP="00EF1ABB">
      <w:pPr>
        <w:contextualSpacing/>
        <w:jc w:val="center"/>
        <w:rPr>
          <w:rFonts w:cs="Arial"/>
          <w:b/>
          <w:sz w:val="28"/>
        </w:rPr>
      </w:pPr>
      <w:bookmarkStart w:id="0" w:name="_GoBack"/>
      <w:bookmarkEnd w:id="0"/>
    </w:p>
    <w:p w14:paraId="47A67EE4" w14:textId="77777777" w:rsidR="00C84D63" w:rsidRDefault="00C84D63" w:rsidP="00EF1ABB">
      <w:pPr>
        <w:contextualSpacing/>
        <w:jc w:val="center"/>
        <w:rPr>
          <w:rFonts w:cs="Arial"/>
          <w:b/>
          <w:sz w:val="28"/>
        </w:rPr>
      </w:pPr>
    </w:p>
    <w:p w14:paraId="595EC665" w14:textId="77777777" w:rsidR="00C84D63" w:rsidRDefault="00C84D63" w:rsidP="00EF1ABB">
      <w:pPr>
        <w:contextualSpacing/>
        <w:jc w:val="center"/>
        <w:rPr>
          <w:rFonts w:cs="Arial"/>
          <w:b/>
          <w:sz w:val="28"/>
        </w:rPr>
      </w:pPr>
    </w:p>
    <w:p w14:paraId="23EDFB2B" w14:textId="77777777" w:rsidR="00C84D63" w:rsidRDefault="00C84D63" w:rsidP="00EF1ABB">
      <w:pPr>
        <w:contextualSpacing/>
        <w:jc w:val="center"/>
        <w:rPr>
          <w:rFonts w:cs="Arial"/>
          <w:b/>
          <w:sz w:val="28"/>
        </w:rPr>
      </w:pPr>
    </w:p>
    <w:p w14:paraId="7BC9585D" w14:textId="77777777" w:rsidR="006706CD" w:rsidRDefault="006706CD" w:rsidP="00EF1ABB">
      <w:pPr>
        <w:contextualSpacing/>
        <w:jc w:val="center"/>
        <w:rPr>
          <w:rFonts w:cs="Arial"/>
          <w:b/>
          <w:sz w:val="28"/>
        </w:rPr>
      </w:pPr>
    </w:p>
    <w:p w14:paraId="764FED61" w14:textId="77777777" w:rsidR="00C84D63" w:rsidRDefault="00C84D63" w:rsidP="00EF1ABB">
      <w:pPr>
        <w:contextualSpacing/>
        <w:jc w:val="center"/>
        <w:rPr>
          <w:rFonts w:cs="Arial"/>
          <w:b/>
          <w:sz w:val="28"/>
        </w:rPr>
      </w:pPr>
    </w:p>
    <w:p w14:paraId="73529D58" w14:textId="77777777" w:rsidR="00C84D63" w:rsidRPr="006706CD" w:rsidRDefault="006706CD" w:rsidP="00EF1ABB">
      <w:pPr>
        <w:contextualSpacing/>
        <w:jc w:val="center"/>
        <w:rPr>
          <w:rFonts w:cs="Arial"/>
          <w:b/>
          <w:sz w:val="40"/>
          <w:szCs w:val="40"/>
        </w:rPr>
      </w:pPr>
      <w:r w:rsidRPr="006706CD">
        <w:rPr>
          <w:rFonts w:cs="Arial"/>
          <w:b/>
          <w:sz w:val="40"/>
          <w:szCs w:val="40"/>
        </w:rPr>
        <w:t>Strategický rámec MAP</w:t>
      </w:r>
    </w:p>
    <w:p w14:paraId="436B2398" w14:textId="77777777" w:rsidR="006706CD" w:rsidRPr="006706CD" w:rsidRDefault="006706CD" w:rsidP="00EF1ABB">
      <w:pPr>
        <w:contextualSpacing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</w:t>
      </w:r>
      <w:r w:rsidRPr="006706CD">
        <w:rPr>
          <w:rFonts w:cs="Arial"/>
          <w:b/>
          <w:sz w:val="40"/>
          <w:szCs w:val="40"/>
        </w:rPr>
        <w:t>ro SO ORP Holice</w:t>
      </w:r>
    </w:p>
    <w:p w14:paraId="004143FB" w14:textId="77777777" w:rsidR="00C84D63" w:rsidRDefault="00C84D63" w:rsidP="00EF1ABB">
      <w:pPr>
        <w:contextualSpacing/>
        <w:jc w:val="center"/>
        <w:rPr>
          <w:rFonts w:cs="Arial"/>
          <w:b/>
          <w:sz w:val="28"/>
        </w:rPr>
      </w:pPr>
    </w:p>
    <w:p w14:paraId="62D9ABC7" w14:textId="77777777" w:rsidR="009C7A5C" w:rsidRDefault="009C7A5C" w:rsidP="00C84D63">
      <w:pPr>
        <w:tabs>
          <w:tab w:val="left" w:pos="1290"/>
          <w:tab w:val="center" w:pos="4536"/>
        </w:tabs>
        <w:contextualSpacing/>
        <w:rPr>
          <w:rFonts w:cs="Arial"/>
          <w:b/>
          <w:sz w:val="28"/>
        </w:rPr>
      </w:pPr>
    </w:p>
    <w:p w14:paraId="539FE8F4" w14:textId="77777777" w:rsidR="00C84D63" w:rsidRDefault="00C84D63" w:rsidP="00C84D63">
      <w:pPr>
        <w:tabs>
          <w:tab w:val="left" w:pos="1290"/>
          <w:tab w:val="center" w:pos="4536"/>
        </w:tabs>
        <w:contextualSpacing/>
        <w:rPr>
          <w:rFonts w:cs="Arial"/>
          <w:b/>
          <w:sz w:val="28"/>
        </w:rPr>
      </w:pPr>
    </w:p>
    <w:p w14:paraId="38B8C3F0" w14:textId="77777777" w:rsidR="00C84D63" w:rsidRDefault="00C84D63" w:rsidP="00C84D63">
      <w:pPr>
        <w:tabs>
          <w:tab w:val="left" w:pos="1290"/>
          <w:tab w:val="center" w:pos="4536"/>
        </w:tabs>
        <w:contextualSpacing/>
        <w:rPr>
          <w:rFonts w:cs="Arial"/>
          <w:b/>
          <w:sz w:val="28"/>
        </w:rPr>
      </w:pPr>
    </w:p>
    <w:p w14:paraId="2341AC39" w14:textId="77777777" w:rsidR="00C84D63" w:rsidRDefault="00C84D63" w:rsidP="00C84D63">
      <w:pPr>
        <w:tabs>
          <w:tab w:val="left" w:pos="1290"/>
          <w:tab w:val="center" w:pos="4536"/>
        </w:tabs>
        <w:contextualSpacing/>
        <w:rPr>
          <w:rFonts w:cs="Arial"/>
          <w:b/>
          <w:sz w:val="28"/>
        </w:rPr>
      </w:pPr>
    </w:p>
    <w:p w14:paraId="2978DEF9" w14:textId="77777777" w:rsidR="006706CD" w:rsidRDefault="006706CD" w:rsidP="00C84D63">
      <w:pPr>
        <w:tabs>
          <w:tab w:val="left" w:pos="1290"/>
          <w:tab w:val="center" w:pos="4536"/>
        </w:tabs>
        <w:contextualSpacing/>
        <w:rPr>
          <w:rFonts w:cs="Arial"/>
        </w:rPr>
      </w:pPr>
      <w:r w:rsidRPr="006706CD">
        <w:rPr>
          <w:rFonts w:cs="Arial"/>
        </w:rPr>
        <w:t>Řešitelský tým:</w:t>
      </w:r>
      <w:r w:rsidRPr="006706CD">
        <w:rPr>
          <w:rFonts w:cs="Arial"/>
        </w:rPr>
        <w:tab/>
      </w:r>
      <w:r>
        <w:rPr>
          <w:rFonts w:cs="Arial"/>
        </w:rPr>
        <w:t>Ing. Renata Volejníková</w:t>
      </w:r>
    </w:p>
    <w:p w14:paraId="1D0ECF40" w14:textId="77777777" w:rsidR="006706CD" w:rsidRDefault="006706CD" w:rsidP="00C84D63">
      <w:pPr>
        <w:tabs>
          <w:tab w:val="left" w:pos="1290"/>
          <w:tab w:val="center" w:pos="4536"/>
        </w:tabs>
        <w:contextualSpacing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Ing. Michaela Kovářová</w:t>
      </w:r>
    </w:p>
    <w:p w14:paraId="5C318717" w14:textId="77777777" w:rsidR="00810DF8" w:rsidRPr="006706CD" w:rsidRDefault="00810DF8" w:rsidP="00C84D63">
      <w:pPr>
        <w:tabs>
          <w:tab w:val="left" w:pos="1290"/>
          <w:tab w:val="center" w:pos="4536"/>
        </w:tabs>
        <w:contextualSpacing/>
        <w:rPr>
          <w:rFonts w:cs="Arial"/>
        </w:rPr>
      </w:pPr>
      <w:r>
        <w:rPr>
          <w:rFonts w:cs="Arial"/>
        </w:rPr>
        <w:tab/>
        <w:t xml:space="preserve">                                  Ing. Eva Vorlová</w:t>
      </w:r>
    </w:p>
    <w:p w14:paraId="73186A13" w14:textId="77777777" w:rsidR="009C7A5C" w:rsidRPr="006706CD" w:rsidRDefault="009C7A5C" w:rsidP="00EF1ABB">
      <w:pPr>
        <w:contextualSpacing/>
        <w:jc w:val="center"/>
        <w:rPr>
          <w:rFonts w:cs="Arial"/>
          <w:sz w:val="28"/>
        </w:rPr>
      </w:pPr>
    </w:p>
    <w:p w14:paraId="0AAA4A40" w14:textId="77777777" w:rsidR="009C7A5C" w:rsidRPr="006706CD" w:rsidRDefault="009C7A5C" w:rsidP="00EF1ABB">
      <w:pPr>
        <w:contextualSpacing/>
        <w:jc w:val="center"/>
        <w:rPr>
          <w:noProof/>
          <w:lang w:eastAsia="cs-CZ"/>
        </w:rPr>
      </w:pPr>
    </w:p>
    <w:p w14:paraId="41EF29BB" w14:textId="77777777" w:rsidR="00C84D63" w:rsidRPr="006706CD" w:rsidRDefault="00C84D63" w:rsidP="00EF1ABB">
      <w:pPr>
        <w:contextualSpacing/>
        <w:jc w:val="center"/>
        <w:rPr>
          <w:rFonts w:cs="Arial"/>
          <w:sz w:val="28"/>
        </w:rPr>
      </w:pPr>
    </w:p>
    <w:p w14:paraId="0F20B26B" w14:textId="77777777" w:rsidR="009C7A5C" w:rsidRPr="006706CD" w:rsidRDefault="009C7A5C" w:rsidP="00EF1ABB">
      <w:pPr>
        <w:contextualSpacing/>
        <w:jc w:val="center"/>
        <w:rPr>
          <w:rFonts w:cs="Arial"/>
          <w:sz w:val="28"/>
        </w:rPr>
      </w:pPr>
    </w:p>
    <w:p w14:paraId="74697149" w14:textId="77777777" w:rsidR="009C7A5C" w:rsidRPr="006706CD" w:rsidRDefault="009C7A5C" w:rsidP="00EF1ABB">
      <w:pPr>
        <w:contextualSpacing/>
        <w:jc w:val="center"/>
        <w:rPr>
          <w:rFonts w:cs="Arial"/>
          <w:sz w:val="28"/>
        </w:rPr>
      </w:pPr>
    </w:p>
    <w:p w14:paraId="0C2BE320" w14:textId="77777777" w:rsidR="009C7A5C" w:rsidRDefault="009C7A5C" w:rsidP="00EF1ABB">
      <w:pPr>
        <w:contextualSpacing/>
        <w:jc w:val="center"/>
        <w:rPr>
          <w:rFonts w:cs="Arial"/>
          <w:sz w:val="28"/>
        </w:rPr>
      </w:pPr>
    </w:p>
    <w:p w14:paraId="0AB501CB" w14:textId="77777777" w:rsidR="006706CD" w:rsidRDefault="006706CD" w:rsidP="00EF1ABB">
      <w:pPr>
        <w:contextualSpacing/>
        <w:jc w:val="center"/>
        <w:rPr>
          <w:rFonts w:cs="Arial"/>
          <w:sz w:val="28"/>
        </w:rPr>
      </w:pPr>
    </w:p>
    <w:p w14:paraId="5D1280F1" w14:textId="77777777" w:rsidR="006706CD" w:rsidRDefault="006706CD" w:rsidP="00EF1ABB">
      <w:pPr>
        <w:contextualSpacing/>
        <w:jc w:val="center"/>
        <w:rPr>
          <w:rFonts w:cs="Arial"/>
          <w:sz w:val="28"/>
        </w:rPr>
      </w:pPr>
    </w:p>
    <w:p w14:paraId="29E9803C" w14:textId="77777777" w:rsidR="006706CD" w:rsidRDefault="006706CD" w:rsidP="00EF1ABB">
      <w:pPr>
        <w:contextualSpacing/>
        <w:jc w:val="center"/>
        <w:rPr>
          <w:rFonts w:cs="Arial"/>
          <w:sz w:val="28"/>
        </w:rPr>
      </w:pPr>
    </w:p>
    <w:p w14:paraId="7DE939BC" w14:textId="77777777" w:rsidR="006706CD" w:rsidRDefault="006706CD" w:rsidP="00EF1ABB">
      <w:pPr>
        <w:contextualSpacing/>
        <w:jc w:val="center"/>
        <w:rPr>
          <w:rFonts w:cs="Arial"/>
          <w:sz w:val="28"/>
        </w:rPr>
      </w:pPr>
    </w:p>
    <w:p w14:paraId="7758ED7C" w14:textId="77777777" w:rsidR="006706CD" w:rsidRDefault="006706CD" w:rsidP="00EF1ABB">
      <w:pPr>
        <w:contextualSpacing/>
        <w:jc w:val="center"/>
        <w:rPr>
          <w:rFonts w:cs="Arial"/>
          <w:sz w:val="28"/>
        </w:rPr>
      </w:pPr>
    </w:p>
    <w:p w14:paraId="299BA88E" w14:textId="77777777" w:rsidR="006706CD" w:rsidRPr="006706CD" w:rsidRDefault="006706CD" w:rsidP="00EF1ABB">
      <w:pPr>
        <w:contextualSpacing/>
        <w:jc w:val="center"/>
        <w:rPr>
          <w:rFonts w:cs="Arial"/>
          <w:sz w:val="28"/>
        </w:rPr>
      </w:pPr>
    </w:p>
    <w:p w14:paraId="539E28D3" w14:textId="77777777" w:rsidR="009C7A5C" w:rsidRDefault="00210CA3" w:rsidP="00EF1ABB">
      <w:pPr>
        <w:contextualSpacing/>
        <w:jc w:val="center"/>
        <w:rPr>
          <w:rFonts w:cs="Arial"/>
          <w:sz w:val="28"/>
        </w:rPr>
      </w:pPr>
      <w:r w:rsidRPr="00210CA3">
        <w:rPr>
          <w:rFonts w:cs="Arial"/>
          <w:sz w:val="28"/>
        </w:rPr>
        <w:t xml:space="preserve">Verze 1 ze dne </w:t>
      </w:r>
      <w:r w:rsidR="00C3353E">
        <w:rPr>
          <w:rFonts w:cs="Arial"/>
          <w:sz w:val="28"/>
        </w:rPr>
        <w:t>22</w:t>
      </w:r>
      <w:r w:rsidRPr="00210CA3">
        <w:rPr>
          <w:rFonts w:cs="Arial"/>
          <w:sz w:val="28"/>
        </w:rPr>
        <w:t>. 8. 2016</w:t>
      </w:r>
    </w:p>
    <w:p w14:paraId="75910D4D" w14:textId="77777777" w:rsidR="00D377B4" w:rsidRPr="00210CA3" w:rsidRDefault="00D377B4" w:rsidP="00EF1ABB">
      <w:pPr>
        <w:contextualSpacing/>
        <w:jc w:val="center"/>
        <w:rPr>
          <w:rFonts w:cs="Arial"/>
          <w:sz w:val="28"/>
        </w:rPr>
      </w:pPr>
    </w:p>
    <w:p w14:paraId="58B83D54" w14:textId="77777777" w:rsidR="009C7A5C" w:rsidRDefault="007F6C58" w:rsidP="00EF1ABB">
      <w:pPr>
        <w:contextualSpacing/>
        <w:jc w:val="center"/>
        <w:rPr>
          <w:rFonts w:cs="Arial"/>
          <w:sz w:val="24"/>
          <w:szCs w:val="24"/>
        </w:rPr>
      </w:pPr>
      <w:r w:rsidRPr="00D377B4">
        <w:rPr>
          <w:rFonts w:cs="Arial"/>
          <w:sz w:val="24"/>
          <w:szCs w:val="24"/>
        </w:rPr>
        <w:t xml:space="preserve">Projekt: Společně za kvalitnějším </w:t>
      </w:r>
      <w:r w:rsidR="00D377B4" w:rsidRPr="00D377B4">
        <w:rPr>
          <w:rFonts w:cs="Arial"/>
          <w:sz w:val="24"/>
          <w:szCs w:val="24"/>
        </w:rPr>
        <w:t>vzděláváním na území SO ORP Holice</w:t>
      </w:r>
    </w:p>
    <w:p w14:paraId="2F15B12F" w14:textId="77777777" w:rsidR="00D377B4" w:rsidRDefault="00D377B4" w:rsidP="00EF1ABB">
      <w:pPr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CZ.02.3.68/0.0/0.0/15_005/0000033</w:t>
      </w:r>
    </w:p>
    <w:p w14:paraId="6E3B209A" w14:textId="77777777" w:rsidR="00C84D63" w:rsidRDefault="00C84D63" w:rsidP="00EF1ABB">
      <w:pPr>
        <w:contextualSpacing/>
        <w:jc w:val="center"/>
        <w:rPr>
          <w:rFonts w:cs="Arial"/>
          <w:sz w:val="24"/>
          <w:szCs w:val="24"/>
        </w:rPr>
      </w:pPr>
    </w:p>
    <w:p w14:paraId="6D5EAD8D" w14:textId="77777777" w:rsidR="00C84D63" w:rsidRDefault="00C84D63" w:rsidP="00EF1ABB">
      <w:pPr>
        <w:contextualSpacing/>
        <w:jc w:val="center"/>
        <w:rPr>
          <w:rFonts w:cs="Arial"/>
          <w:sz w:val="24"/>
          <w:szCs w:val="24"/>
        </w:rPr>
        <w:sectPr w:rsidR="00C84D63" w:rsidSect="00210C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434F2EE" w14:textId="77777777" w:rsidR="00EF1ABB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lastRenderedPageBreak/>
        <w:t>Vize</w:t>
      </w:r>
    </w:p>
    <w:p w14:paraId="5E588647" w14:textId="77777777" w:rsidR="00C84D63" w:rsidRPr="00B0380F" w:rsidRDefault="00C84D63" w:rsidP="00C84D63">
      <w:pPr>
        <w:pStyle w:val="Odstavecseseznamem"/>
        <w:jc w:val="both"/>
        <w:rPr>
          <w:rFonts w:cs="Arial"/>
          <w:b/>
        </w:rPr>
      </w:pPr>
    </w:p>
    <w:p w14:paraId="05242844" w14:textId="77777777" w:rsidR="00257BD9" w:rsidRDefault="005D0A88" w:rsidP="00EF1AB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Vzdělávání v regionu přispívá k rozvoji talentů žáků a dětí s respektem k jejich individuálním potřebám. Pedagogové a ostatní pracovníci v oblasti vzdělávání </w:t>
      </w:r>
      <w:r w:rsidR="00257BD9">
        <w:rPr>
          <w:rFonts w:cs="Arial"/>
          <w:i/>
        </w:rPr>
        <w:t xml:space="preserve">se dále vzdělávají, osvojují si nové trendy a metody vzdělávání a se zohledněním potřeb dětí a žáků v regionu uplatňují získané znalosti a dovednosti ve své praxi. </w:t>
      </w:r>
    </w:p>
    <w:p w14:paraId="57295D58" w14:textId="77777777" w:rsidR="005D0A88" w:rsidRDefault="00D56287" w:rsidP="00EF1AB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>Budovy a vybavení škol odpovídá současným požadavkům na</w:t>
      </w:r>
      <w:r w:rsidR="00EB4CCF">
        <w:rPr>
          <w:rFonts w:cs="Arial"/>
          <w:i/>
        </w:rPr>
        <w:t xml:space="preserve"> kvalitní vzdělávání a poskytují</w:t>
      </w:r>
      <w:r>
        <w:rPr>
          <w:rFonts w:cs="Arial"/>
          <w:i/>
        </w:rPr>
        <w:t xml:space="preserve"> zázemí pro bezpečné, otevřené a tvůrčí vzdělávání. </w:t>
      </w:r>
    </w:p>
    <w:p w14:paraId="68EECBFD" w14:textId="77777777" w:rsidR="00EF1ABB" w:rsidRDefault="00D56287" w:rsidP="00EF1AB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Obce, zástupci škol a školských zařízení se pravidelně setkávají, koordinují svoji činnost, spolupracují při realizaci vzdělávacích projektů i mimoškolních aktivit a zapojují rodiče i zbytek veřejnosti do života školy. </w:t>
      </w:r>
    </w:p>
    <w:p w14:paraId="2C148CA4" w14:textId="77777777" w:rsidR="009B5671" w:rsidRDefault="009B5671" w:rsidP="00EF1ABB">
      <w:pPr>
        <w:pStyle w:val="Odstavecseseznamem"/>
        <w:jc w:val="both"/>
        <w:rPr>
          <w:rFonts w:cs="Arial"/>
          <w:i/>
          <w:highlight w:val="yellow"/>
        </w:rPr>
      </w:pPr>
    </w:p>
    <w:p w14:paraId="2B64405A" w14:textId="77777777" w:rsidR="00232730" w:rsidRDefault="00232730" w:rsidP="00EF1ABB">
      <w:pPr>
        <w:pStyle w:val="Odstavecseseznamem"/>
        <w:jc w:val="both"/>
        <w:rPr>
          <w:rFonts w:cs="Arial"/>
          <w:i/>
          <w:highlight w:val="yellow"/>
        </w:rPr>
      </w:pPr>
      <w:r>
        <w:rPr>
          <w:rFonts w:cs="Arial"/>
          <w:i/>
          <w:highlight w:val="yellow"/>
        </w:rPr>
        <w:t xml:space="preserve">Slogan doplňující definovanou vizi: </w:t>
      </w:r>
    </w:p>
    <w:p w14:paraId="40058F31" w14:textId="77777777" w:rsidR="009B5671" w:rsidRDefault="00232730" w:rsidP="00EF1AB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Verze 1: </w:t>
      </w:r>
      <w:r w:rsidRPr="00232730">
        <w:rPr>
          <w:rFonts w:cs="Arial"/>
          <w:i/>
        </w:rPr>
        <w:t>Podporou vzdělávání k rozvoji regionu.</w:t>
      </w:r>
    </w:p>
    <w:p w14:paraId="3053241E" w14:textId="77777777" w:rsidR="00232730" w:rsidRDefault="00232730" w:rsidP="00EF1AB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>Verze 2: Kvalitní vzdělávání pro lepší život na Holicku.</w:t>
      </w:r>
    </w:p>
    <w:p w14:paraId="009D5A29" w14:textId="77777777" w:rsidR="00ED2B5E" w:rsidRDefault="00232730" w:rsidP="00ED2B5E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Verze 3: </w:t>
      </w:r>
      <w:r w:rsidR="00D12C07">
        <w:rPr>
          <w:rFonts w:cs="Arial"/>
          <w:i/>
        </w:rPr>
        <w:t>K</w:t>
      </w:r>
      <w:r>
        <w:rPr>
          <w:rFonts w:cs="Arial"/>
          <w:i/>
        </w:rPr>
        <w:t>valit</w:t>
      </w:r>
      <w:r w:rsidR="00D12C07">
        <w:rPr>
          <w:rFonts w:cs="Arial"/>
          <w:i/>
        </w:rPr>
        <w:t>ním</w:t>
      </w:r>
      <w:r>
        <w:rPr>
          <w:rFonts w:cs="Arial"/>
          <w:i/>
        </w:rPr>
        <w:t xml:space="preserve"> vzdělávání</w:t>
      </w:r>
      <w:r w:rsidR="00D12C07">
        <w:rPr>
          <w:rFonts w:cs="Arial"/>
          <w:i/>
        </w:rPr>
        <w:t>m</w:t>
      </w:r>
      <w:r>
        <w:rPr>
          <w:rFonts w:cs="Arial"/>
          <w:i/>
        </w:rPr>
        <w:t xml:space="preserve"> k plnohodnotnějšímu životu obyvatel Holicka</w:t>
      </w:r>
    </w:p>
    <w:p w14:paraId="2F988068" w14:textId="77777777" w:rsidR="00ED2B5E" w:rsidRDefault="00ED2B5E" w:rsidP="00ED2B5E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Verze 4: </w:t>
      </w:r>
      <w:r w:rsidRPr="00ED2B5E">
        <w:rPr>
          <w:rFonts w:cs="Arial"/>
          <w:i/>
        </w:rPr>
        <w:t>Spoluprací ve vzdělávání zlepšíme budoucnost Holicka</w:t>
      </w:r>
    </w:p>
    <w:p w14:paraId="0882E164" w14:textId="77777777" w:rsidR="00232730" w:rsidRDefault="00ED2B5E" w:rsidP="00ED2B5E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Verze 5: </w:t>
      </w:r>
      <w:r w:rsidRPr="00ED2B5E">
        <w:rPr>
          <w:rFonts w:cs="Arial"/>
          <w:i/>
        </w:rPr>
        <w:t>Holicko – regio</w:t>
      </w:r>
      <w:r>
        <w:rPr>
          <w:rFonts w:cs="Arial"/>
          <w:i/>
        </w:rPr>
        <w:t>n, kterému záleží na vzdělávání</w:t>
      </w:r>
    </w:p>
    <w:p w14:paraId="200D5C82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3BA2B8A3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zapojení aktérů</w:t>
      </w:r>
    </w:p>
    <w:p w14:paraId="6C921965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</w:p>
    <w:p w14:paraId="3BE5277C" w14:textId="297C6506" w:rsidR="0037430B" w:rsidRDefault="0037430B" w:rsidP="0037430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Do tvorby Strategického rámce MAP </w:t>
      </w:r>
      <w:r w:rsidR="009C67C6">
        <w:rPr>
          <w:rFonts w:cs="Arial"/>
          <w:i/>
        </w:rPr>
        <w:t xml:space="preserve">SO </w:t>
      </w:r>
      <w:r>
        <w:rPr>
          <w:rFonts w:cs="Arial"/>
          <w:i/>
        </w:rPr>
        <w:t xml:space="preserve">ORP Holice byli zapojeni všichni partneři a významní aktéři, působící v oblasti předškolního, základního, neformálního/volnočasového a zájmového vzdělávání, kteří v území působí. </w:t>
      </w:r>
    </w:p>
    <w:p w14:paraId="61289A2F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>Jednalo se o zástupc</w:t>
      </w:r>
      <w:r w:rsidR="00D5765B">
        <w:rPr>
          <w:rFonts w:cs="Arial"/>
          <w:i/>
        </w:rPr>
        <w:t>e</w:t>
      </w:r>
      <w:r>
        <w:rPr>
          <w:rFonts w:cs="Arial"/>
          <w:i/>
        </w:rPr>
        <w:t>:</w:t>
      </w:r>
    </w:p>
    <w:p w14:paraId="6DAFEA9E" w14:textId="77777777" w:rsidR="0037430B" w:rsidRDefault="0037430B" w:rsidP="0037430B">
      <w:pPr>
        <w:pStyle w:val="Odstavecseseznamem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Pedagogů </w:t>
      </w:r>
    </w:p>
    <w:p w14:paraId="10C89EAC" w14:textId="77777777" w:rsidR="0037430B" w:rsidRDefault="0037430B" w:rsidP="0037430B">
      <w:pPr>
        <w:pStyle w:val="Odstavecseseznamem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Veřejnosti (rodiče dětí a žáků) </w:t>
      </w:r>
    </w:p>
    <w:p w14:paraId="7B7BD5EB" w14:textId="77777777" w:rsidR="0037430B" w:rsidRDefault="0037430B" w:rsidP="0037430B">
      <w:pPr>
        <w:pStyle w:val="Odstavecseseznamem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Pracovníků z oblasti neformálního a zájmového vzdělávání </w:t>
      </w:r>
    </w:p>
    <w:p w14:paraId="58CA835E" w14:textId="77777777" w:rsidR="0037430B" w:rsidRDefault="0037430B" w:rsidP="0037430B">
      <w:pPr>
        <w:pStyle w:val="Odstavecseseznamem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Vedoucích pracovníků škol a školských zařízení </w:t>
      </w:r>
    </w:p>
    <w:p w14:paraId="6C1E95AC" w14:textId="77777777" w:rsidR="0037430B" w:rsidRDefault="0037430B" w:rsidP="0037430B">
      <w:pPr>
        <w:pStyle w:val="Odstavecseseznamem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Zaměstnanců veřejné správy a zřizovatelů škol působící ve vzdělávací politice </w:t>
      </w:r>
    </w:p>
    <w:p w14:paraId="6C60D03B" w14:textId="77777777" w:rsidR="0037430B" w:rsidRDefault="0037430B" w:rsidP="0037430B">
      <w:pPr>
        <w:pStyle w:val="Odstavecseseznamem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>Zřizovatelů škol</w:t>
      </w:r>
    </w:p>
    <w:p w14:paraId="5921653D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</w:p>
    <w:p w14:paraId="7135AE19" w14:textId="77777777" w:rsidR="0037430B" w:rsidRPr="00B8739B" w:rsidRDefault="0037430B" w:rsidP="00B8739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>První jednání Řídící výboru proběhlo 23. 8. 2016 s cílem definování vize do roku 2023. Podkladem pro definování vize byla analýza v území a výstupy z agregovaných dat MŠMT. Řídící výbor se skládá z </w:t>
      </w:r>
      <w:r w:rsidR="00B8739B">
        <w:rPr>
          <w:rFonts w:cs="Arial"/>
          <w:i/>
        </w:rPr>
        <w:t>21</w:t>
      </w:r>
      <w:r>
        <w:rPr>
          <w:rFonts w:cs="Arial"/>
          <w:i/>
        </w:rPr>
        <w:t xml:space="preserve"> členů</w:t>
      </w:r>
      <w:r w:rsidR="00B8739B">
        <w:rPr>
          <w:rFonts w:cs="Arial"/>
          <w:i/>
        </w:rPr>
        <w:t xml:space="preserve"> (stav ke dni 15. 8. 2016).</w:t>
      </w:r>
      <w:r w:rsidRPr="00B8739B">
        <w:rPr>
          <w:rFonts w:cs="Arial"/>
          <w:i/>
        </w:rPr>
        <w:t>.</w:t>
      </w:r>
    </w:p>
    <w:p w14:paraId="3364E63A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</w:p>
    <w:p w14:paraId="40E0FD56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Záznamy z pracovních skupin a jednání Řídícího výboru jsou k dispozici na webových stránkách, MAS Holicko, záložce věnované zpracování Místního akčního plánu: </w:t>
      </w:r>
      <w:hyperlink r:id="rId19" w:history="1">
        <w:r w:rsidRPr="00067267">
          <w:rPr>
            <w:rStyle w:val="Hypertextovodkaz"/>
            <w:rFonts w:cs="Arial"/>
            <w:i/>
          </w:rPr>
          <w:t>http://www.holicko.cz/map-vzdelavani.html</w:t>
        </w:r>
      </w:hyperlink>
    </w:p>
    <w:p w14:paraId="1263A3E9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</w:p>
    <w:p w14:paraId="1393E90E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>Realizační tým projektu připravil podklady pro jednání pracovních skupin a řídícího výboru, na kterém proběhla konzultace a připomínky k stanoveným prioritám a cílům a jejich následné vypořádání.</w:t>
      </w:r>
    </w:p>
    <w:p w14:paraId="2C607589" w14:textId="77777777" w:rsidR="0037430B" w:rsidRDefault="0037430B" w:rsidP="0037430B">
      <w:pPr>
        <w:pStyle w:val="Odstavecseseznamem"/>
        <w:jc w:val="both"/>
        <w:rPr>
          <w:rFonts w:cs="Arial"/>
          <w:i/>
        </w:rPr>
      </w:pPr>
    </w:p>
    <w:p w14:paraId="0B89CC22" w14:textId="243C5393" w:rsidR="00EF1ABB" w:rsidRPr="00B0380F" w:rsidRDefault="0037430B" w:rsidP="0037430B">
      <w:pPr>
        <w:pStyle w:val="Odstavecseseznamem"/>
        <w:jc w:val="both"/>
        <w:rPr>
          <w:rFonts w:cs="Arial"/>
          <w:i/>
        </w:rPr>
      </w:pPr>
      <w:r>
        <w:rPr>
          <w:rFonts w:cs="Arial"/>
          <w:i/>
        </w:rPr>
        <w:t xml:space="preserve">Řídící výbor schválil Dohodu o prioritách dne </w:t>
      </w:r>
      <w:r w:rsidR="009C67C6">
        <w:rPr>
          <w:rFonts w:cs="Arial"/>
          <w:i/>
          <w:highlight w:val="yellow"/>
        </w:rPr>
        <w:t>21</w:t>
      </w:r>
      <w:r w:rsidR="00B8739B">
        <w:rPr>
          <w:rFonts w:cs="Arial"/>
          <w:i/>
          <w:highlight w:val="yellow"/>
        </w:rPr>
        <w:t>. 9.</w:t>
      </w:r>
      <w:r>
        <w:rPr>
          <w:rFonts w:cs="Arial"/>
          <w:i/>
        </w:rPr>
        <w:t xml:space="preserve"> 2016.</w:t>
      </w:r>
    </w:p>
    <w:p w14:paraId="4068F324" w14:textId="77777777" w:rsidR="00D36BB7" w:rsidRDefault="00D36BB7" w:rsidP="00D36BB7">
      <w:pPr>
        <w:tabs>
          <w:tab w:val="left" w:pos="3300"/>
        </w:tabs>
        <w:rPr>
          <w:rFonts w:cs="Arial"/>
        </w:rPr>
      </w:pPr>
      <w:r>
        <w:rPr>
          <w:rFonts w:cs="Arial"/>
        </w:rPr>
        <w:tab/>
      </w:r>
    </w:p>
    <w:p w14:paraId="15448E2A" w14:textId="77777777" w:rsidR="00D36BB7" w:rsidRDefault="00D36BB7" w:rsidP="00D36BB7">
      <w:pPr>
        <w:rPr>
          <w:rFonts w:cs="Arial"/>
        </w:rPr>
      </w:pPr>
    </w:p>
    <w:p w14:paraId="020E8BD2" w14:textId="77777777" w:rsidR="00CC3A93" w:rsidRPr="00D36BB7" w:rsidRDefault="00CC3A93" w:rsidP="00D36BB7">
      <w:pPr>
        <w:rPr>
          <w:rFonts w:cs="Arial"/>
        </w:rPr>
        <w:sectPr w:rsidR="00CC3A93" w:rsidRPr="00D36BB7" w:rsidSect="00D36BB7">
          <w:headerReference w:type="even" r:id="rId20"/>
          <w:head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16B15D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lastRenderedPageBreak/>
        <w:t>Popis priorit a cílů</w:t>
      </w: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59"/>
        <w:gridCol w:w="709"/>
        <w:gridCol w:w="9892"/>
      </w:tblGrid>
      <w:tr w:rsidR="007854DA" w:rsidRPr="007854DA" w14:paraId="2A52141D" w14:textId="77777777" w:rsidTr="007854DA">
        <w:trPr>
          <w:trHeight w:val="98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9EE780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23D225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Podpora inkluze ve vzdělávání a podpora udržení žáků ohrožených školním neúspěchem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418D95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1.1</w:t>
            </w:r>
          </w:p>
        </w:tc>
        <w:tc>
          <w:tcPr>
            <w:tcW w:w="9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DE160F9" w14:textId="77777777" w:rsidR="007854DA" w:rsidRPr="007854DA" w:rsidRDefault="007854DA" w:rsidP="009C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Školy využívají a zapojují do vzdělávání dle své potřeby: tlumočníky, dětské psychology, asistenty pedagoga pro sociálně znevýhodněné a zdravotně postižené děti, logopedy a logopedické asistenty, speciální pedagogy, sociální pedagogy, školní psychology.</w:t>
            </w:r>
          </w:p>
        </w:tc>
      </w:tr>
      <w:tr w:rsidR="007854DA" w:rsidRPr="007854DA" w14:paraId="22DB8A42" w14:textId="77777777" w:rsidTr="007854DA">
        <w:trPr>
          <w:trHeight w:val="6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6657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EE39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83D9A5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1.2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3418016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Pedagogové a nepedagogičtí pracovníci ovládají metody práce se znevýhodněnými dětmi/žáky a uplatňují je ve své práci</w:t>
            </w:r>
          </w:p>
        </w:tc>
      </w:tr>
      <w:tr w:rsidR="007854DA" w:rsidRPr="007854DA" w14:paraId="2942B9A1" w14:textId="77777777" w:rsidTr="007854DA">
        <w:trPr>
          <w:trHeight w:val="119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53DDA4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6ACA59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Podpora různorodosti a zkvalitňování vzdělávání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E19625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2.1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B49CCCE" w14:textId="77777777" w:rsidR="007854DA" w:rsidRPr="007854DA" w:rsidRDefault="007854DA" w:rsidP="00CD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Ve školách je uplatňován individuální přístup k dítěti/žáku ve vzdělávání prostřednictvím aplikace nových metod vzdělávání, dělení hodin výuky a žáků do skupin a navýšením počtu pedagogických a nepedagogických pracovníků ve vzdělávání v oblastech čtenářské a matematické pre</w:t>
            </w:r>
            <w:r w:rsidR="00CD18D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gramotnosti, cizích jazyků, digitální gramotnosti a polytechnického vzdělávání</w:t>
            </w:r>
          </w:p>
        </w:tc>
      </w:tr>
      <w:tr w:rsidR="007854DA" w:rsidRPr="007854DA" w14:paraId="06CB8BF2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1134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EF2E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9C71C8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EC5D6BA" w14:textId="169F3903" w:rsidR="007854DA" w:rsidRPr="007854DA" w:rsidRDefault="007854DA" w:rsidP="009C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Do výuky jsou zařazovány besedy, exkurze a diskuzní hodin</w:t>
            </w:r>
            <w:r w:rsidR="009C67C6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posílení občanských a sociálních kompetencí žáků </w:t>
            </w:r>
          </w:p>
        </w:tc>
      </w:tr>
      <w:tr w:rsidR="007854DA" w:rsidRPr="007854DA" w14:paraId="69DD10F1" w14:textId="77777777" w:rsidTr="007854DA">
        <w:trPr>
          <w:trHeight w:val="36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6575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093B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EFDA1A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2.3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E8EDDBB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Ve školách je podporován občanský aktivizmus u žáků včetně zakládání školních parlamentů apod.</w:t>
            </w:r>
          </w:p>
        </w:tc>
      </w:tr>
      <w:tr w:rsidR="007854DA" w:rsidRPr="007854DA" w14:paraId="56990023" w14:textId="77777777" w:rsidTr="007854DA">
        <w:trPr>
          <w:trHeight w:val="6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EEBA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351C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C016FC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2.4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93EBB01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Školy a zaměstnavatelé spolupracují, organizují exkurze a představení zaměstnavatelů na školách (ve vazbě na kariérní poradenství)</w:t>
            </w:r>
          </w:p>
        </w:tc>
      </w:tr>
      <w:tr w:rsidR="007854DA" w:rsidRPr="007854DA" w14:paraId="0C3AA902" w14:textId="77777777" w:rsidTr="007854DA">
        <w:trPr>
          <w:trHeight w:val="3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1256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BFF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455572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2.5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EBA58C" w14:textId="77777777" w:rsidR="007854DA" w:rsidRPr="007854DA" w:rsidRDefault="007854DA" w:rsidP="007854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se školami v zahraničí a probíhají výměnné pobyty studentů</w:t>
            </w:r>
          </w:p>
        </w:tc>
      </w:tr>
      <w:tr w:rsidR="007854DA" w:rsidRPr="007854DA" w14:paraId="4D829CD5" w14:textId="77777777" w:rsidTr="007854DA">
        <w:trPr>
          <w:trHeight w:val="126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725E3C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95F997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Společné vzdělávání a spolupráce pedagogů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94EEDF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9CB2C3" w14:textId="77777777" w:rsidR="007854DA" w:rsidRPr="007854DA" w:rsidRDefault="007854DA" w:rsidP="00CD18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Pedagogové a nepedagogičtí pracovníci ve vzdělávání získávají nové znalosti a dovednosti na kurzech DV v používání nových pomůcek a v aplikaci nových vzdělávacích metod v oblastech: práce s dětmi se speciálními vzdělávacími </w:t>
            </w:r>
            <w:r w:rsidR="00CD18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potřebami, v rozvoji čtenářské 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pre</w:t>
            </w:r>
            <w:r w:rsidR="00CD18D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gramotnosti dětí a žáků, v používání moderních informačních a digitálních technologií, občanských a sociálních dovednostech.</w:t>
            </w:r>
          </w:p>
        </w:tc>
      </w:tr>
      <w:tr w:rsidR="007854DA" w:rsidRPr="007854DA" w14:paraId="5C7356DA" w14:textId="77777777" w:rsidTr="007854DA">
        <w:trPr>
          <w:trHeight w:val="7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87D9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5BF5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DBB4D3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3.2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B4CEEE" w14:textId="77777777" w:rsidR="007854DA" w:rsidRPr="007854DA" w:rsidRDefault="007854DA" w:rsidP="007854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Pedagogové a nepedagogičtí pracovníci umí navzájem spolupracovat při výuce pro zajištění optimálního vzdělávání všech dětí ve skupině se zohledněním jejich individuálních potřeb.</w:t>
            </w:r>
          </w:p>
        </w:tc>
      </w:tr>
      <w:tr w:rsidR="007854DA" w:rsidRPr="007854DA" w14:paraId="156D1499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7D398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455D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BABDC7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3.3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0F4F96" w14:textId="77777777" w:rsidR="007854DA" w:rsidRPr="007854DA" w:rsidRDefault="007854DA" w:rsidP="007854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spolupráce pedagogických a nepedagogických pracovníků ve vzdělávání fungují systémy mentorství, je využívána supervize/intervize. </w:t>
            </w:r>
          </w:p>
        </w:tc>
      </w:tr>
      <w:tr w:rsidR="007854DA" w:rsidRPr="007854DA" w14:paraId="64286D22" w14:textId="77777777" w:rsidTr="007854D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E2AA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34643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DB3C27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3.4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9F6668" w14:textId="77777777" w:rsidR="007854DA" w:rsidRPr="007854DA" w:rsidRDefault="007854DA" w:rsidP="007854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se školami v zahraničí a probíhají výjezdy učitelů</w:t>
            </w:r>
          </w:p>
        </w:tc>
      </w:tr>
      <w:tr w:rsidR="007854DA" w:rsidRPr="007854DA" w14:paraId="4A92CF8C" w14:textId="77777777" w:rsidTr="007854DA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FAAE2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7B91C4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Sdílení zkušeností mezi vzdělávacími subjekty stejné úrovně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3FB2D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4.1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917A145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navázána spolupráce mezi ZŠ (zejména malotřídní ZŠ a navazující 2. </w:t>
            </w:r>
            <w:r w:rsidR="00B825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stupeň 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ZŠ pro sladění nároků navazujících ZŠ s malotřídními ZŠ).</w:t>
            </w:r>
          </w:p>
        </w:tc>
      </w:tr>
      <w:tr w:rsidR="007854DA" w:rsidRPr="007854DA" w14:paraId="12758190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14E2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18F0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88C52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4.2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72C1D87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zřizovatelů škol s cílem zajištění dostatečné kapacity školských zařízení v území (ve vazbě na demografický vývoj)</w:t>
            </w:r>
          </w:p>
        </w:tc>
      </w:tr>
      <w:tr w:rsidR="007854DA" w:rsidRPr="007854DA" w14:paraId="1ECE4CAD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9A9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02A7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9745E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4.3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8A220BA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zřizovatelů při řešení nastavení dostatečné místní dopravy pro potřeby dojezdu žáků/dětí do škol</w:t>
            </w:r>
          </w:p>
        </w:tc>
      </w:tr>
      <w:tr w:rsidR="007854DA" w:rsidRPr="007854DA" w14:paraId="34C9D302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38CD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F3E7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CC042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4.4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F986790" w14:textId="77777777" w:rsidR="007854DA" w:rsidRPr="007854DA" w:rsidRDefault="007854DA" w:rsidP="00A20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Je navázán</w:t>
            </w:r>
            <w:r w:rsidR="00A2029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spolupráce škol v území ORP Holice za účelem sdílení zkušeností výuky (tandemová výuka, mentoring)</w:t>
            </w:r>
          </w:p>
        </w:tc>
      </w:tr>
      <w:tr w:rsidR="007854DA" w:rsidRPr="007854DA" w14:paraId="467333C8" w14:textId="77777777" w:rsidTr="007854DA">
        <w:trPr>
          <w:trHeight w:val="40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C972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EC76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840BC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4.5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30584C48" w14:textId="77777777" w:rsidR="007854DA" w:rsidRPr="007854DA" w:rsidRDefault="00A2029E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navázána</w:t>
            </w:r>
            <w:r w:rsidR="007854DA"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spolupráce pro sdílení zkušeností s čerpáním finančních prostředků z dotačních programů</w:t>
            </w:r>
          </w:p>
        </w:tc>
      </w:tr>
      <w:tr w:rsidR="007854DA" w:rsidRPr="007854DA" w14:paraId="7A5DEB6C" w14:textId="77777777" w:rsidTr="0000481A">
        <w:trPr>
          <w:trHeight w:val="41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581EF9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A903DC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Navázání funkční spolupráce a její rozvíjení napříč vzdělávacími subjekty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05DAC1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5.1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A5CAB2" w14:textId="77777777" w:rsidR="007854DA" w:rsidRPr="007854DA" w:rsidRDefault="007854DA" w:rsidP="0057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Je zřízena společná platforma sdílení informací mezi zřizovateli a zástupci škol</w:t>
            </w:r>
          </w:p>
        </w:tc>
      </w:tr>
      <w:tr w:rsidR="00A2029E" w:rsidRPr="007854DA" w14:paraId="72C0FD24" w14:textId="77777777" w:rsidTr="0000481A">
        <w:trPr>
          <w:trHeight w:val="41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97F" w14:textId="77777777" w:rsidR="00A2029E" w:rsidRPr="007854DA" w:rsidRDefault="00A2029E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8F9" w14:textId="77777777" w:rsidR="00A2029E" w:rsidRPr="007854DA" w:rsidRDefault="00A2029E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9DA5E6" w14:textId="77777777" w:rsidR="00A2029E" w:rsidRPr="007854DA" w:rsidRDefault="00A2029E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F24EAD" w14:textId="78EA6506" w:rsidR="00A2029E" w:rsidRPr="007854DA" w:rsidRDefault="00A2029E" w:rsidP="0057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02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MŠ a ZŠ spolupracují a </w:t>
            </w:r>
            <w:r w:rsidR="009C67C6" w:rsidRPr="00A2029E">
              <w:rPr>
                <w:rFonts w:ascii="Calibri" w:eastAsia="Times New Roman" w:hAnsi="Calibri" w:cs="Calibri"/>
                <w:color w:val="000000"/>
                <w:lang w:eastAsia="cs-CZ"/>
              </w:rPr>
              <w:t>sdíle</w:t>
            </w:r>
            <w:r w:rsidR="009C67C6">
              <w:rPr>
                <w:rFonts w:ascii="Calibri" w:eastAsia="Times New Roman" w:hAnsi="Calibri" w:cs="Calibri"/>
                <w:color w:val="000000"/>
                <w:lang w:eastAsia="cs-CZ"/>
              </w:rPr>
              <w:t>jí</w:t>
            </w:r>
            <w:r w:rsidR="009C67C6" w:rsidRPr="00A202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2029E">
              <w:rPr>
                <w:rFonts w:ascii="Calibri" w:eastAsia="Times New Roman" w:hAnsi="Calibri" w:cs="Calibri"/>
                <w:color w:val="000000"/>
                <w:lang w:eastAsia="cs-CZ"/>
              </w:rPr>
              <w:t>informace pro zkvalitnění vzdělávání</w:t>
            </w:r>
          </w:p>
        </w:tc>
      </w:tr>
      <w:tr w:rsidR="007854DA" w:rsidRPr="007854DA" w14:paraId="7C3E565E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340E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DF2A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EF459E" w14:textId="77777777" w:rsidR="007854DA" w:rsidRPr="007854DA" w:rsidRDefault="00A2029E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5.3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84EA5DF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Spolupráce ZŠ a SŠ a gymnázií, možnosti exkurzí a představení navazujících škol/oborů (ve vazbě na kariérové poradenství)</w:t>
            </w:r>
          </w:p>
        </w:tc>
      </w:tr>
      <w:tr w:rsidR="007854DA" w:rsidRPr="007854DA" w14:paraId="3C3CE6AF" w14:textId="77777777" w:rsidTr="007854D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5D0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2B88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CDDAB1" w14:textId="77777777" w:rsidR="007854DA" w:rsidRPr="007854DA" w:rsidRDefault="00A2029E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5.4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D4BB3C8" w14:textId="77777777" w:rsidR="007854DA" w:rsidRPr="007854DA" w:rsidRDefault="007854DA" w:rsidP="00CD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Spolupráce škol a</w:t>
            </w:r>
            <w:r w:rsidR="00CD18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knihovny na podporu čtenářské 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pre</w:t>
            </w:r>
            <w:r w:rsidR="00CD18D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gramotnosti dětí a žáků</w:t>
            </w:r>
          </w:p>
        </w:tc>
      </w:tr>
      <w:tr w:rsidR="007854DA" w:rsidRPr="007854DA" w14:paraId="2B0A931D" w14:textId="77777777" w:rsidTr="007854DA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80D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E159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6CD6C5" w14:textId="77777777" w:rsidR="007854DA" w:rsidRPr="007854DA" w:rsidRDefault="00A2029E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5.5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F780953" w14:textId="5F5D121F" w:rsidR="007854DA" w:rsidRPr="007854DA" w:rsidRDefault="00861C24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6B0">
              <w:rPr>
                <w:rFonts w:cs="Arial"/>
                <w:sz w:val="20"/>
                <w:szCs w:val="20"/>
              </w:rPr>
              <w:t>Jsou realizován</w:t>
            </w:r>
            <w:r>
              <w:rPr>
                <w:rFonts w:cs="Arial"/>
                <w:sz w:val="20"/>
                <w:szCs w:val="20"/>
              </w:rPr>
              <w:t xml:space="preserve">a setkání zástupců škol a ZUŠ, DDM a dalších </w:t>
            </w:r>
            <w:r w:rsidRPr="009F66B0">
              <w:rPr>
                <w:rFonts w:cs="Arial"/>
                <w:sz w:val="20"/>
                <w:szCs w:val="20"/>
              </w:rPr>
              <w:t>subjektů ZV/VV</w:t>
            </w:r>
            <w:r>
              <w:rPr>
                <w:rFonts w:cs="Arial"/>
                <w:sz w:val="20"/>
                <w:szCs w:val="20"/>
              </w:rPr>
              <w:t xml:space="preserve"> (NNO)</w:t>
            </w:r>
            <w:r w:rsidRPr="009F66B0">
              <w:rPr>
                <w:rFonts w:cs="Arial"/>
                <w:sz w:val="20"/>
                <w:szCs w:val="20"/>
              </w:rPr>
              <w:t xml:space="preserve"> s cílem ozvláštnění výuky, </w:t>
            </w:r>
            <w:r>
              <w:rPr>
                <w:rFonts w:cs="Arial"/>
                <w:sz w:val="20"/>
                <w:szCs w:val="20"/>
              </w:rPr>
              <w:t>realizaci projektových aktivit, dalších akcí</w:t>
            </w:r>
            <w:r w:rsidRPr="009F66B0">
              <w:rPr>
                <w:rFonts w:cs="Arial"/>
                <w:sz w:val="20"/>
                <w:szCs w:val="20"/>
              </w:rPr>
              <w:t>, které není možné aplikovat během běžné výuky</w:t>
            </w:r>
            <w:r>
              <w:rPr>
                <w:rFonts w:cs="Arial"/>
                <w:sz w:val="20"/>
                <w:szCs w:val="20"/>
              </w:rPr>
              <w:t>, a tuto výuku doplňují, rozšiřují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</w:tc>
      </w:tr>
      <w:tr w:rsidR="007854DA" w:rsidRPr="007854DA" w14:paraId="33C13E02" w14:textId="77777777" w:rsidTr="007854DA">
        <w:trPr>
          <w:trHeight w:val="9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BA90D5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53184A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Zajištění dostatečných a kvalitních prostor pro vzdělávání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D7B1B6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6.1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EC9835D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Školní budovy a prostory a prostory vzdělávacích zařízení prošly rekonstrukcí vnějšího pláště budov i vnitřních prostor, úpravy rozvodů (elektřiny, vody, odpadu) apod. v závislosti na potřebách konkrétního vzdělávacího zařízení a vyhovují potřebám vzdělávání dětí a žáků</w:t>
            </w:r>
          </w:p>
        </w:tc>
      </w:tr>
      <w:tr w:rsidR="007854DA" w:rsidRPr="007854DA" w14:paraId="6E90EA18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78C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7103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98610D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6.2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CCFE500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Školní budovy, související prostory a prostory vzdělávacích institucí jsou po provedených stavebních úpravách bezbariérové.</w:t>
            </w:r>
          </w:p>
        </w:tc>
      </w:tr>
      <w:tr w:rsidR="007854DA" w:rsidRPr="007854DA" w14:paraId="1F76FC23" w14:textId="77777777" w:rsidTr="007854DA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844B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88A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6D6110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6.3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C316EDD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Související prostory vzdělávacích zařízení jakými jsou hřiště, školní zahrady jsou revitalizovány a vyhovují potřebám vzdělávání dětí a žáků.</w:t>
            </w:r>
          </w:p>
        </w:tc>
      </w:tr>
      <w:tr w:rsidR="007854DA" w:rsidRPr="007854DA" w14:paraId="31C8C823" w14:textId="77777777" w:rsidTr="007854DA">
        <w:trPr>
          <w:trHeight w:val="155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B39B1D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527D8E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Dostatečné a kvalitní materiální a technické vybavení prostor pro vzdělávání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A77825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7.1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B8E8D3" w14:textId="053F3B9B" w:rsidR="007854DA" w:rsidRPr="007854DA" w:rsidRDefault="007854DA" w:rsidP="00D0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Učebny jsou vybaveny pro poskytování výuky v oblasti digitálních kompetencí (HW a SW vybavení pro učitele i žáky), jazykové výuky (technické vybavení i učebnice), ale také vybavení a pomůcek na p</w:t>
            </w:r>
            <w:r w:rsidR="00CD18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odporu čtenářské a matematické 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pre</w:t>
            </w:r>
            <w:r w:rsidR="00CD18D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gramotnosti (např. pomůcek k prožitkovému učení, dramatické výchově u pre-gramotnosti a matematických pomůcek u matematické gramotnosti), podnikavosti, polytechnického </w:t>
            </w:r>
            <w:r w:rsidR="00D04C5F">
              <w:rPr>
                <w:rFonts w:ascii="Calibri" w:eastAsia="Times New Roman" w:hAnsi="Calibri" w:cs="Calibri"/>
                <w:color w:val="000000"/>
                <w:lang w:eastAsia="cs-CZ"/>
              </w:rPr>
              <w:t>vzdělávání</w:t>
            </w:r>
            <w:r w:rsidR="00D04C5F"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(vybavení dílen, školních kuchyněk) a sociálních a občanských kompetencí</w:t>
            </w:r>
          </w:p>
        </w:tc>
      </w:tr>
      <w:tr w:rsidR="007854DA" w:rsidRPr="007854DA" w14:paraId="7C3BC3FF" w14:textId="77777777" w:rsidTr="007854DA">
        <w:trPr>
          <w:trHeight w:val="4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A640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E6A7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BD62D2" w14:textId="77777777" w:rsidR="007854DA" w:rsidRPr="007854DA" w:rsidRDefault="007854DA" w:rsidP="0078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7.2</w:t>
            </w:r>
          </w:p>
        </w:tc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84D713" w14:textId="77777777" w:rsidR="007854DA" w:rsidRPr="007854DA" w:rsidRDefault="007854DA" w:rsidP="0078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4DA">
              <w:rPr>
                <w:rFonts w:ascii="Calibri" w:eastAsia="Times New Roman" w:hAnsi="Calibri" w:cs="Calibri"/>
                <w:color w:val="000000"/>
                <w:lang w:eastAsia="cs-CZ"/>
              </w:rPr>
              <w:t>Školy a vzdělávací zařízení disponují pomůckami pro vzdělávání dětí se speciálními vzdělávacími potřebami</w:t>
            </w:r>
          </w:p>
        </w:tc>
      </w:tr>
    </w:tbl>
    <w:p w14:paraId="1BDB1483" w14:textId="77777777" w:rsidR="00CC3A93" w:rsidRDefault="00CC3A93" w:rsidP="00CC3A93">
      <w:pPr>
        <w:jc w:val="both"/>
        <w:rPr>
          <w:rFonts w:cs="Arial"/>
          <w:i/>
        </w:rPr>
      </w:pPr>
    </w:p>
    <w:p w14:paraId="3EAE9745" w14:textId="77777777" w:rsidR="00B877D6" w:rsidRDefault="00B877D6" w:rsidP="00CC3A93">
      <w:pPr>
        <w:jc w:val="both"/>
        <w:rPr>
          <w:rFonts w:cs="Arial"/>
          <w:i/>
        </w:rPr>
      </w:pPr>
    </w:p>
    <w:p w14:paraId="4AEDF5F3" w14:textId="77777777" w:rsidR="00B877D6" w:rsidRDefault="00B877D6" w:rsidP="00CC3A93">
      <w:pPr>
        <w:jc w:val="both"/>
        <w:rPr>
          <w:rFonts w:cs="Arial"/>
          <w:i/>
        </w:rPr>
        <w:sectPr w:rsidR="00B877D6" w:rsidSect="003F59D7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015AD9" w14:textId="77777777" w:rsidR="00CC3A93" w:rsidRDefault="005B5D32" w:rsidP="00CC3A93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Priorita 1 </w:t>
      </w:r>
      <w:r w:rsidRPr="005B5D32">
        <w:rPr>
          <w:rFonts w:cs="Arial"/>
          <w:i/>
        </w:rPr>
        <w:t>Podpora inkluze ve vzdělávání a podpora udržení žáků ohrožených školním neúspěchem</w:t>
      </w:r>
    </w:p>
    <w:p w14:paraId="1D06FC11" w14:textId="77777777" w:rsidR="00776FB3" w:rsidRDefault="00776FB3" w:rsidP="00725CC5">
      <w:pPr>
        <w:spacing w:after="0"/>
        <w:jc w:val="both"/>
        <w:rPr>
          <w:rFonts w:cs="Arial"/>
          <w:i/>
        </w:rPr>
      </w:pPr>
      <w:r>
        <w:rPr>
          <w:rFonts w:cs="Arial"/>
          <w:sz w:val="20"/>
          <w:szCs w:val="20"/>
        </w:rPr>
        <w:t>Mezi současné největší překážky inkluze</w:t>
      </w:r>
      <w:r w:rsidR="00E97931">
        <w:rPr>
          <w:rFonts w:cs="Arial"/>
          <w:sz w:val="20"/>
          <w:szCs w:val="20"/>
        </w:rPr>
        <w:t>, intenzivnější podpory žáků ohrožených školním neúspěchem</w:t>
      </w:r>
      <w:r>
        <w:rPr>
          <w:rFonts w:cs="Arial"/>
          <w:sz w:val="20"/>
          <w:szCs w:val="20"/>
        </w:rPr>
        <w:t xml:space="preserve"> a většího důrazu na individuální potřeby žáků </w:t>
      </w:r>
      <w:r w:rsidR="00E97931">
        <w:rPr>
          <w:rFonts w:cs="Arial"/>
          <w:sz w:val="20"/>
          <w:szCs w:val="20"/>
        </w:rPr>
        <w:t>ve vzdělávání</w:t>
      </w:r>
      <w:r>
        <w:rPr>
          <w:rFonts w:cs="Arial"/>
          <w:sz w:val="20"/>
          <w:szCs w:val="20"/>
        </w:rPr>
        <w:t xml:space="preserve">, patří: </w:t>
      </w:r>
      <w:r w:rsidR="00862393">
        <w:rPr>
          <w:rFonts w:cs="Arial"/>
          <w:sz w:val="20"/>
          <w:szCs w:val="20"/>
        </w:rPr>
        <w:t>nízká</w:t>
      </w:r>
      <w:r>
        <w:rPr>
          <w:rFonts w:cs="Arial"/>
          <w:sz w:val="20"/>
          <w:szCs w:val="20"/>
        </w:rPr>
        <w:t xml:space="preserve"> spolupráce rodičů a pedagogů (řeší priorita </w:t>
      </w:r>
      <w:r w:rsidR="008B7C70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), spolupráce pedagogů a podpůrných organizací (NNO apod., řeší priorita 2), neznalost vhodných metod vzdělávání u pedagogů (řeší priorita </w:t>
      </w:r>
      <w:r w:rsidR="00E97931">
        <w:rPr>
          <w:rFonts w:cs="Arial"/>
          <w:sz w:val="20"/>
          <w:szCs w:val="20"/>
        </w:rPr>
        <w:t>3)</w:t>
      </w:r>
      <w:r>
        <w:rPr>
          <w:rFonts w:cs="Arial"/>
          <w:sz w:val="20"/>
          <w:szCs w:val="20"/>
        </w:rPr>
        <w:t xml:space="preserve">, </w:t>
      </w:r>
      <w:r w:rsidRPr="00AF1C75">
        <w:rPr>
          <w:rFonts w:cs="Arial"/>
          <w:sz w:val="20"/>
          <w:szCs w:val="20"/>
        </w:rPr>
        <w:t>personálního podhodnocení počtu pedagogů a nepedagogických pracovníků ve vzdělávání</w:t>
      </w:r>
      <w:r>
        <w:rPr>
          <w:rFonts w:cs="Arial"/>
          <w:sz w:val="20"/>
          <w:szCs w:val="20"/>
        </w:rPr>
        <w:t>, nízká</w:t>
      </w:r>
      <w:r w:rsidR="00E852F2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nedostatečně jasně formulovaná podpora pedagogů v zavádění opatření a metod umožňujících inkluzi a individuální přístupu k</w:t>
      </w:r>
      <w:r w:rsidR="00862393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žákům</w:t>
      </w:r>
      <w:r w:rsidR="00862393">
        <w:rPr>
          <w:rFonts w:cs="Arial"/>
          <w:sz w:val="20"/>
          <w:szCs w:val="20"/>
        </w:rPr>
        <w:t xml:space="preserve"> od vedení školy</w:t>
      </w:r>
      <w:r w:rsidRPr="00AF1C75">
        <w:rPr>
          <w:rFonts w:cs="Arial"/>
          <w:sz w:val="20"/>
          <w:szCs w:val="20"/>
        </w:rPr>
        <w:t>.</w:t>
      </w:r>
    </w:p>
    <w:p w14:paraId="3000EBB9" w14:textId="77777777" w:rsidR="00286F20" w:rsidRDefault="00286F20" w:rsidP="00725CC5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86F20" w:rsidRPr="00B0380F" w14:paraId="2832D4F8" w14:textId="77777777" w:rsidTr="00725CC5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E5FDFFD" w14:textId="77777777" w:rsidR="00286F20" w:rsidRPr="00AF1C75" w:rsidRDefault="00286F20" w:rsidP="00286F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F20C733" w14:textId="77777777" w:rsidR="00286F20" w:rsidRPr="00AF1C75" w:rsidRDefault="00725CC5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1.1 </w:t>
            </w:r>
            <w:r w:rsidR="005B5D32" w:rsidRPr="00AF1C75">
              <w:rPr>
                <w:rFonts w:cs="Arial"/>
                <w:sz w:val="20"/>
                <w:szCs w:val="20"/>
              </w:rPr>
              <w:t>Školy využívají a zapojují do vzdělávání</w:t>
            </w:r>
            <w:r>
              <w:rPr>
                <w:rFonts w:cs="Arial"/>
                <w:sz w:val="20"/>
                <w:szCs w:val="20"/>
              </w:rPr>
              <w:t xml:space="preserve"> dle potřeb dětí/žáků</w:t>
            </w:r>
            <w:r w:rsidR="005B5D32" w:rsidRPr="00AF1C75">
              <w:rPr>
                <w:rFonts w:cs="Arial"/>
                <w:sz w:val="20"/>
                <w:szCs w:val="20"/>
              </w:rPr>
              <w:t>: tlumočníky, dětské psychology, asistenty pedagoga pro sociálně znevýhodněné a zdravotně postižené děti, logopedy a logopedické asistenty, speciální pedagogy, sociální pedagogy, školní psychology.</w:t>
            </w:r>
          </w:p>
          <w:p w14:paraId="1786C4A6" w14:textId="77777777" w:rsidR="005B5D32" w:rsidRPr="00AF1C75" w:rsidRDefault="005B5D32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ve školách budou do vzdělávání zapojováni žáci a děti při zohlednění jejich individuálních potřeb, tak aby jim vzdělávání poskytlo potřebné znalosti a dovednosti pro následující plnohodnotný život. Cíle je dosaženo posílením personálních kapacit škol. </w:t>
            </w:r>
          </w:p>
        </w:tc>
      </w:tr>
      <w:tr w:rsidR="00286F20" w:rsidRPr="00B0380F" w14:paraId="198E8632" w14:textId="77777777" w:rsidTr="00725CC5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4120FE91" w14:textId="77777777" w:rsidR="00286F20" w:rsidRPr="00AF1C75" w:rsidRDefault="00286F20" w:rsidP="00725C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 w:rsidR="00725CC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29D2DDAA" w14:textId="77777777" w:rsidR="00286F20" w:rsidRPr="00AF1C75" w:rsidRDefault="00AF1C75" w:rsidP="00725CC5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Silná vazba na PT1, PT3, DT3 a VT3</w:t>
            </w:r>
          </w:p>
        </w:tc>
      </w:tr>
      <w:tr w:rsidR="00286F20" w:rsidRPr="00B0380F" w14:paraId="7AF1259F" w14:textId="77777777" w:rsidTr="00725CC5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BBEF1ED" w14:textId="77777777" w:rsidR="00286F20" w:rsidRPr="00AF1C75" w:rsidRDefault="00286F20" w:rsidP="00286F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753C8B2" w14:textId="77777777" w:rsidR="00286F20" w:rsidRPr="00AF1C75" w:rsidRDefault="00AF1C75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Počet pedagogických pracovníků zaměstnaných ve školách</w:t>
            </w:r>
            <w:r w:rsidR="00E97931">
              <w:rPr>
                <w:rFonts w:cs="Arial"/>
                <w:sz w:val="20"/>
                <w:szCs w:val="20"/>
              </w:rPr>
              <w:t xml:space="preserve"> pro umožnění </w:t>
            </w:r>
            <w:r w:rsidR="00725CC5">
              <w:rPr>
                <w:rFonts w:cs="Arial"/>
                <w:sz w:val="20"/>
                <w:szCs w:val="20"/>
              </w:rPr>
              <w:t>inkluze a podporu</w:t>
            </w:r>
            <w:r w:rsidR="00E97931">
              <w:rPr>
                <w:rFonts w:cs="Arial"/>
                <w:sz w:val="20"/>
                <w:szCs w:val="20"/>
              </w:rPr>
              <w:t xml:space="preserve"> žáků ohrožených školním neúspěchem</w:t>
            </w:r>
          </w:p>
          <w:p w14:paraId="244725F7" w14:textId="77777777" w:rsidR="00E97931" w:rsidRDefault="00AF1C75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nepedagogických pracovníků ve vzdělávání </w:t>
            </w:r>
            <w:r w:rsidR="00E97931" w:rsidRPr="00AF1C75">
              <w:rPr>
                <w:rFonts w:cs="Arial"/>
                <w:sz w:val="20"/>
                <w:szCs w:val="20"/>
              </w:rPr>
              <w:t>zaměstnaných ve školách</w:t>
            </w:r>
            <w:r w:rsidR="00E97931">
              <w:rPr>
                <w:rFonts w:cs="Arial"/>
                <w:sz w:val="20"/>
                <w:szCs w:val="20"/>
              </w:rPr>
              <w:t xml:space="preserve"> pro umožnění inkluze a podporu žáků ohrožených školním neúspěchem</w:t>
            </w:r>
          </w:p>
          <w:p w14:paraId="58882B47" w14:textId="77777777" w:rsidR="00AF1C75" w:rsidRPr="00AF1C75" w:rsidRDefault="00AF1C75" w:rsidP="00725CC5">
            <w:pPr>
              <w:pStyle w:val="Odstavecseseznamem"/>
              <w:ind w:left="0" w:firstLine="212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škol, které navýšily své personální kapacity s cílem </w:t>
            </w:r>
            <w:r w:rsidR="00E97931">
              <w:rPr>
                <w:rFonts w:cs="Arial"/>
                <w:sz w:val="20"/>
                <w:szCs w:val="20"/>
              </w:rPr>
              <w:t>inkluze a podpory žáků ohrožených školním neúspěchem</w:t>
            </w:r>
          </w:p>
        </w:tc>
      </w:tr>
    </w:tbl>
    <w:p w14:paraId="103D3502" w14:textId="77777777" w:rsidR="00AF1C75" w:rsidRDefault="00AF1C75" w:rsidP="00725CC5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AF1C75" w:rsidRPr="00B0380F" w14:paraId="4E3E6C29" w14:textId="77777777" w:rsidTr="00725CC5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1727451A" w14:textId="77777777" w:rsidR="00AF1C75" w:rsidRPr="00AF1C75" w:rsidRDefault="00AF1C7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892B2D6" w14:textId="77777777" w:rsidR="00AF1C75" w:rsidRDefault="00725CC5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1.2 </w:t>
            </w:r>
            <w:r w:rsidR="00AF1C75" w:rsidRPr="00AF1C75">
              <w:rPr>
                <w:rFonts w:cs="Arial"/>
                <w:sz w:val="20"/>
                <w:szCs w:val="20"/>
              </w:rPr>
              <w:t>Pedagogové a nepedagogičtí pracovníci ovládají metody práce se znevýhodněnými dětmi/žáky a uplatňují je ve své práci</w:t>
            </w:r>
          </w:p>
          <w:p w14:paraId="0EE3A505" w14:textId="77777777" w:rsidR="00AF1C75" w:rsidRPr="00AF1C75" w:rsidRDefault="00AF1C75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ve školách </w:t>
            </w:r>
            <w:r w:rsidR="00725CC5">
              <w:rPr>
                <w:rFonts w:cs="Arial"/>
                <w:sz w:val="20"/>
                <w:szCs w:val="20"/>
              </w:rPr>
              <w:t xml:space="preserve">v ORP Holice </w:t>
            </w:r>
            <w:r w:rsidRPr="00AF1C75">
              <w:rPr>
                <w:rFonts w:cs="Arial"/>
                <w:sz w:val="20"/>
                <w:szCs w:val="20"/>
              </w:rPr>
              <w:t>budou do vzdělávání zapojováni žáci</w:t>
            </w:r>
            <w:r w:rsidR="00725CC5">
              <w:rPr>
                <w:rFonts w:cs="Arial"/>
                <w:sz w:val="20"/>
                <w:szCs w:val="20"/>
              </w:rPr>
              <w:t>/</w:t>
            </w:r>
            <w:r w:rsidRPr="00AF1C75">
              <w:rPr>
                <w:rFonts w:cs="Arial"/>
                <w:sz w:val="20"/>
                <w:szCs w:val="20"/>
              </w:rPr>
              <w:t xml:space="preserve">děti při zohlednění jejich individuálních potřeb, tak aby jim vzdělávání poskytlo potřebné znalosti a dovednosti pro následující plnohodnotný život. Cíle je dosaženo </w:t>
            </w:r>
            <w:r>
              <w:rPr>
                <w:rFonts w:cs="Arial"/>
                <w:sz w:val="20"/>
                <w:szCs w:val="20"/>
              </w:rPr>
              <w:t>umožněním aplikace nových metod vzdělávání ve</w:t>
            </w:r>
            <w:r w:rsidRPr="00AF1C75">
              <w:rPr>
                <w:rFonts w:cs="Arial"/>
                <w:sz w:val="20"/>
                <w:szCs w:val="20"/>
              </w:rPr>
              <w:t xml:space="preserve"> škol</w:t>
            </w:r>
            <w:r>
              <w:rPr>
                <w:rFonts w:cs="Arial"/>
                <w:sz w:val="20"/>
                <w:szCs w:val="20"/>
              </w:rPr>
              <w:t>ách</w:t>
            </w:r>
            <w:r w:rsidR="00776FB3">
              <w:rPr>
                <w:rFonts w:cs="Arial"/>
                <w:sz w:val="20"/>
                <w:szCs w:val="20"/>
              </w:rPr>
              <w:t>.</w:t>
            </w:r>
          </w:p>
        </w:tc>
      </w:tr>
      <w:tr w:rsidR="00AF1C75" w:rsidRPr="00B0380F" w14:paraId="23DDAE5C" w14:textId="77777777" w:rsidTr="00725CC5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4BC83557" w14:textId="77777777" w:rsidR="00AF1C75" w:rsidRPr="00AF1C75" w:rsidRDefault="00AF1C7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 w:rsidR="00725CC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5AB31947" w14:textId="77777777" w:rsidR="00AF1C75" w:rsidRPr="00AF1C75" w:rsidRDefault="00AF1C75" w:rsidP="00725CC5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Silná vazba na PT1, PT3, DT3 a VT3</w:t>
            </w:r>
          </w:p>
        </w:tc>
      </w:tr>
      <w:tr w:rsidR="00AF1C75" w:rsidRPr="00B0380F" w14:paraId="3914605D" w14:textId="77777777" w:rsidTr="00725CC5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A76B2AD" w14:textId="77777777" w:rsidR="00AF1C75" w:rsidRPr="00AF1C75" w:rsidRDefault="00AF1C7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06B1539E" w14:textId="77777777" w:rsidR="00AF1C75" w:rsidRPr="00AF1C75" w:rsidRDefault="00AF1C75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Počet pedagogických pracovníků</w:t>
            </w:r>
            <w:r w:rsidR="00E97931">
              <w:rPr>
                <w:rFonts w:cs="Arial"/>
                <w:sz w:val="20"/>
                <w:szCs w:val="20"/>
              </w:rPr>
              <w:t xml:space="preserve"> aplikujících metodu/y práce se znevýhodněnými dětmi/žáky</w:t>
            </w:r>
            <w:r w:rsidR="00725CC5">
              <w:rPr>
                <w:rFonts w:cs="Arial"/>
                <w:sz w:val="20"/>
                <w:szCs w:val="20"/>
              </w:rPr>
              <w:t xml:space="preserve"> a inkluze</w:t>
            </w:r>
          </w:p>
          <w:p w14:paraId="5BE193C9" w14:textId="77777777" w:rsidR="00AF1C75" w:rsidRPr="00AF1C75" w:rsidRDefault="00AF1C75" w:rsidP="00725C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nepedagogických pracovníků ve vzdělávání </w:t>
            </w:r>
            <w:r w:rsidR="00E97931">
              <w:rPr>
                <w:rFonts w:cs="Arial"/>
                <w:sz w:val="20"/>
                <w:szCs w:val="20"/>
              </w:rPr>
              <w:t>aplikujících metodu/y práce se znevýhodněnými dětmi/žáky</w:t>
            </w:r>
            <w:r w:rsidR="00725CC5">
              <w:rPr>
                <w:rFonts w:cs="Arial"/>
                <w:sz w:val="20"/>
                <w:szCs w:val="20"/>
              </w:rPr>
              <w:t xml:space="preserve"> a inkluze</w:t>
            </w:r>
          </w:p>
          <w:p w14:paraId="77EF797B" w14:textId="77777777" w:rsidR="00AF1C75" w:rsidRPr="00AF1C75" w:rsidRDefault="00AF1C75" w:rsidP="00725CC5">
            <w:pPr>
              <w:pStyle w:val="Odstavecseseznamem"/>
              <w:ind w:left="0" w:firstLine="212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škol, které </w:t>
            </w:r>
            <w:r w:rsidR="00E97931">
              <w:rPr>
                <w:rFonts w:cs="Arial"/>
                <w:sz w:val="20"/>
                <w:szCs w:val="20"/>
              </w:rPr>
              <w:t>zavedly novou metodu práce se znevýhodněnými dětmi/žáky</w:t>
            </w:r>
            <w:r w:rsidR="00725CC5">
              <w:rPr>
                <w:rFonts w:cs="Arial"/>
                <w:sz w:val="20"/>
                <w:szCs w:val="20"/>
              </w:rPr>
              <w:t xml:space="preserve"> a inkluzi</w:t>
            </w:r>
          </w:p>
        </w:tc>
      </w:tr>
    </w:tbl>
    <w:p w14:paraId="5DC1B337" w14:textId="77777777" w:rsidR="00286F20" w:rsidRDefault="00286F20" w:rsidP="002C6B15">
      <w:pPr>
        <w:jc w:val="both"/>
        <w:rPr>
          <w:rFonts w:cs="Arial"/>
          <w:i/>
        </w:rPr>
      </w:pPr>
    </w:p>
    <w:p w14:paraId="6B05203E" w14:textId="77777777" w:rsidR="00725CC5" w:rsidRDefault="00725CC5" w:rsidP="002C6B15">
      <w:pPr>
        <w:jc w:val="both"/>
        <w:rPr>
          <w:rFonts w:cs="Arial"/>
          <w:i/>
        </w:rPr>
      </w:pPr>
    </w:p>
    <w:p w14:paraId="3EB2CD81" w14:textId="77777777" w:rsidR="00725CC5" w:rsidRDefault="00725CC5" w:rsidP="002C6B15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>2. Podpora různorodosti a zkvalitň</w:t>
      </w:r>
      <w:r w:rsidRPr="00725CC5">
        <w:rPr>
          <w:rFonts w:cs="Arial"/>
          <w:i/>
        </w:rPr>
        <w:t>ování vzdělávání</w:t>
      </w:r>
    </w:p>
    <w:p w14:paraId="6C82A5C0" w14:textId="77777777" w:rsidR="005207FE" w:rsidRDefault="003D32B9" w:rsidP="002C6B15">
      <w:pPr>
        <w:jc w:val="both"/>
        <w:rPr>
          <w:rFonts w:cs="Arial"/>
          <w:i/>
        </w:rPr>
      </w:pPr>
      <w:r>
        <w:rPr>
          <w:rFonts w:cs="Arial"/>
          <w:sz w:val="20"/>
          <w:szCs w:val="20"/>
        </w:rPr>
        <w:t xml:space="preserve">V současnosti je v regionu SO ORP Holice úroveň vzdělávání v MŚ/ZŠ srovnatelná s krajským a celorepublikovým průměrem. Prostor pro zlepšení je zejména v oblastech </w:t>
      </w:r>
      <w:r w:rsidR="008B7C70">
        <w:rPr>
          <w:rFonts w:cs="Arial"/>
          <w:sz w:val="20"/>
          <w:szCs w:val="20"/>
        </w:rPr>
        <w:t>metod</w:t>
      </w:r>
      <w:r>
        <w:rPr>
          <w:rFonts w:cs="Arial"/>
          <w:sz w:val="20"/>
          <w:szCs w:val="20"/>
        </w:rPr>
        <w:t xml:space="preserve"> mimo </w:t>
      </w:r>
      <w:r w:rsidR="008B7C70">
        <w:rPr>
          <w:rFonts w:cs="Arial"/>
          <w:sz w:val="20"/>
          <w:szCs w:val="20"/>
        </w:rPr>
        <w:t xml:space="preserve">tzv. současné </w:t>
      </w:r>
      <w:r>
        <w:rPr>
          <w:rFonts w:cs="Arial"/>
          <w:sz w:val="20"/>
          <w:szCs w:val="20"/>
        </w:rPr>
        <w:t xml:space="preserve">standardní aplikované metody </w:t>
      </w:r>
      <w:r w:rsidR="008B7C70">
        <w:rPr>
          <w:rFonts w:cs="Arial"/>
          <w:sz w:val="20"/>
          <w:szCs w:val="20"/>
        </w:rPr>
        <w:t>vzdělávání. V oblasti občanských a sociálních kompetencí stojí školy ORP Holice mírně pod celorepublikovým průměrem. Překážkami pro posílení různorodosti a zkvalitňování vzdělávání žáků/dětí v ORP Holice jsou</w:t>
      </w:r>
      <w:r w:rsidR="005207FE">
        <w:rPr>
          <w:rFonts w:cs="Arial"/>
          <w:sz w:val="20"/>
          <w:szCs w:val="20"/>
        </w:rPr>
        <w:t>: n</w:t>
      </w:r>
      <w:r w:rsidR="008B7C70">
        <w:rPr>
          <w:rFonts w:cs="Arial"/>
          <w:sz w:val="20"/>
          <w:szCs w:val="20"/>
        </w:rPr>
        <w:t>ižší</w:t>
      </w:r>
      <w:r w:rsidR="005207FE">
        <w:rPr>
          <w:rFonts w:cs="Arial"/>
          <w:sz w:val="20"/>
          <w:szCs w:val="20"/>
        </w:rPr>
        <w:t xml:space="preserve"> spolupráce pedagogů a </w:t>
      </w:r>
      <w:r w:rsidR="00337882">
        <w:rPr>
          <w:rFonts w:cs="Arial"/>
          <w:sz w:val="20"/>
          <w:szCs w:val="20"/>
        </w:rPr>
        <w:t>dalších vzdělávacích zařízení</w:t>
      </w:r>
      <w:r w:rsidR="00E14D91">
        <w:rPr>
          <w:rFonts w:cs="Arial"/>
          <w:sz w:val="20"/>
          <w:szCs w:val="20"/>
        </w:rPr>
        <w:t>/zaměstnavatelů</w:t>
      </w:r>
      <w:r w:rsidR="005207FE">
        <w:rPr>
          <w:rFonts w:cs="Arial"/>
          <w:sz w:val="20"/>
          <w:szCs w:val="20"/>
        </w:rPr>
        <w:t>, neznalost vhodných metod vzděláv</w:t>
      </w:r>
      <w:r w:rsidR="00E14D91">
        <w:rPr>
          <w:rFonts w:cs="Arial"/>
          <w:sz w:val="20"/>
          <w:szCs w:val="20"/>
        </w:rPr>
        <w:t>ání u pedagogů</w:t>
      </w:r>
      <w:r w:rsidR="005207FE">
        <w:rPr>
          <w:rFonts w:cs="Arial"/>
          <w:sz w:val="20"/>
          <w:szCs w:val="20"/>
        </w:rPr>
        <w:t xml:space="preserve">, </w:t>
      </w:r>
      <w:r w:rsidR="00E14D91">
        <w:rPr>
          <w:rFonts w:cs="Arial"/>
          <w:sz w:val="20"/>
          <w:szCs w:val="20"/>
        </w:rPr>
        <w:t>personální</w:t>
      </w:r>
      <w:r w:rsidR="005207FE" w:rsidRPr="00AF1C75">
        <w:rPr>
          <w:rFonts w:cs="Arial"/>
          <w:sz w:val="20"/>
          <w:szCs w:val="20"/>
        </w:rPr>
        <w:t xml:space="preserve"> podhodnocení počtu pedagogů a nepedagogických pracovníků ve vzdělávání.</w:t>
      </w:r>
    </w:p>
    <w:p w14:paraId="6B1DB96C" w14:textId="77777777" w:rsidR="00725CC5" w:rsidRDefault="00725CC5" w:rsidP="003D32B9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725CC5" w:rsidRPr="00AF1C75" w14:paraId="09B7E4D8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E5F5C0B" w14:textId="77777777" w:rsidR="00725CC5" w:rsidRPr="00AF1C75" w:rsidRDefault="00725CC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B5AFCEB" w14:textId="77777777" w:rsidR="00725CC5" w:rsidRPr="00725CC5" w:rsidRDefault="00725CC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725CC5">
              <w:rPr>
                <w:rFonts w:cs="Arial"/>
                <w:sz w:val="20"/>
                <w:szCs w:val="20"/>
              </w:rPr>
              <w:t xml:space="preserve">2.1 Ve školách je uplatňován individuální přístup k dítěti/žáku ve vzdělávání prostřednictvím </w:t>
            </w:r>
            <w:r w:rsidR="005207FE">
              <w:rPr>
                <w:rFonts w:cs="Arial"/>
                <w:sz w:val="20"/>
                <w:szCs w:val="20"/>
              </w:rPr>
              <w:t xml:space="preserve">aplikace nových metod vzdělávání, </w:t>
            </w:r>
            <w:r w:rsidRPr="00725CC5">
              <w:rPr>
                <w:rFonts w:cs="Arial"/>
                <w:sz w:val="20"/>
                <w:szCs w:val="20"/>
              </w:rPr>
              <w:t xml:space="preserve">dělení hodin výuky a žáků do skupin a navýšením počtu pedagogických a nepedagogických pracovníků ve vzdělávání v oblastech čtenářské a matematické pre/gramotnosti, cizích jazyků, digitální gramotnosti a polytechnického vzdělávání. </w:t>
            </w:r>
          </w:p>
          <w:p w14:paraId="4CA5A501" w14:textId="77777777" w:rsidR="00725CC5" w:rsidRPr="00AF1C75" w:rsidRDefault="00725CC5" w:rsidP="008B7C70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ve školách </w:t>
            </w:r>
            <w:r>
              <w:rPr>
                <w:rFonts w:cs="Arial"/>
                <w:sz w:val="20"/>
                <w:szCs w:val="20"/>
              </w:rPr>
              <w:t xml:space="preserve">v ORP Holice </w:t>
            </w:r>
            <w:r w:rsidRPr="00AF1C75">
              <w:rPr>
                <w:rFonts w:cs="Arial"/>
                <w:sz w:val="20"/>
                <w:szCs w:val="20"/>
              </w:rPr>
              <w:t xml:space="preserve">budou </w:t>
            </w:r>
            <w:r w:rsidR="008B7C70">
              <w:rPr>
                <w:rFonts w:cs="Arial"/>
                <w:sz w:val="20"/>
                <w:szCs w:val="20"/>
              </w:rPr>
              <w:t xml:space="preserve">využívány různorodé metody vzdělávání </w:t>
            </w:r>
            <w:r w:rsidRPr="00AF1C75">
              <w:rPr>
                <w:rFonts w:cs="Arial"/>
                <w:sz w:val="20"/>
                <w:szCs w:val="20"/>
              </w:rPr>
              <w:t>při zohlednění individuálních potřeb</w:t>
            </w:r>
            <w:r w:rsidR="008B7C70">
              <w:rPr>
                <w:rFonts w:cs="Arial"/>
                <w:sz w:val="20"/>
                <w:szCs w:val="20"/>
              </w:rPr>
              <w:t xml:space="preserve"> žáků/dětí</w:t>
            </w:r>
            <w:r w:rsidRPr="00AF1C75">
              <w:rPr>
                <w:rFonts w:cs="Arial"/>
                <w:sz w:val="20"/>
                <w:szCs w:val="20"/>
              </w:rPr>
              <w:t xml:space="preserve">, tak aby jim vzdělávání poskytlo potřebné znalosti a dovednosti pro následující plnohodnotný život. Cíle je dosaženo </w:t>
            </w:r>
            <w:r w:rsidR="005207FE">
              <w:rPr>
                <w:rFonts w:cs="Arial"/>
                <w:sz w:val="20"/>
                <w:szCs w:val="20"/>
              </w:rPr>
              <w:t>navýšením počtu pedagogických a nepedagogických pracovníků ve vzdělávání</w:t>
            </w:r>
            <w:r>
              <w:rPr>
                <w:rFonts w:cs="Arial"/>
                <w:sz w:val="20"/>
                <w:szCs w:val="20"/>
              </w:rPr>
              <w:t xml:space="preserve"> ve</w:t>
            </w:r>
            <w:r w:rsidRPr="00AF1C75">
              <w:rPr>
                <w:rFonts w:cs="Arial"/>
                <w:sz w:val="20"/>
                <w:szCs w:val="20"/>
              </w:rPr>
              <w:t xml:space="preserve"> škol</w:t>
            </w:r>
            <w:r>
              <w:rPr>
                <w:rFonts w:cs="Arial"/>
                <w:sz w:val="20"/>
                <w:szCs w:val="20"/>
              </w:rPr>
              <w:t>ách.</w:t>
            </w:r>
          </w:p>
        </w:tc>
      </w:tr>
      <w:tr w:rsidR="00725CC5" w:rsidRPr="00AF1C75" w14:paraId="58E1E028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6ED2DEE6" w14:textId="77777777" w:rsidR="00725CC5" w:rsidRPr="00AF1C75" w:rsidRDefault="00725CC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2ABE12BF" w14:textId="77777777" w:rsidR="00725CC5" w:rsidRPr="00AF1C75" w:rsidRDefault="008B67D8" w:rsidP="00BC0ADA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8B67D8">
              <w:rPr>
                <w:rFonts w:cs="Arial"/>
                <w:sz w:val="20"/>
                <w:szCs w:val="20"/>
              </w:rPr>
              <w:t>Silná vazba na PT1, PT2, PT3, DT2, VT1 a VT2</w:t>
            </w:r>
          </w:p>
        </w:tc>
      </w:tr>
      <w:tr w:rsidR="00725CC5" w:rsidRPr="00AF1C75" w14:paraId="514CCAA9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C615644" w14:textId="77777777" w:rsidR="00725CC5" w:rsidRPr="00AF1C75" w:rsidRDefault="00725CC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6D375295" w14:textId="77777777" w:rsidR="005207FE" w:rsidRPr="00AF1C75" w:rsidRDefault="005207FE" w:rsidP="005207FE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Počet pedagogických pr</w:t>
            </w:r>
            <w:r w:rsidR="008B7C70">
              <w:rPr>
                <w:rFonts w:cs="Arial"/>
                <w:sz w:val="20"/>
                <w:szCs w:val="20"/>
              </w:rPr>
              <w:t xml:space="preserve">acovníků zaměstnaných ve školách pro </w:t>
            </w:r>
            <w:r>
              <w:rPr>
                <w:rFonts w:cs="Arial"/>
                <w:sz w:val="20"/>
                <w:szCs w:val="20"/>
              </w:rPr>
              <w:t>individualizaci výuky</w:t>
            </w:r>
          </w:p>
          <w:p w14:paraId="7E67FCE9" w14:textId="77777777" w:rsidR="005207FE" w:rsidRDefault="005207FE" w:rsidP="005207FE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nepedagogických pracovníků ve vzdělávání </w:t>
            </w:r>
            <w:r>
              <w:rPr>
                <w:rFonts w:cs="Arial"/>
                <w:sz w:val="20"/>
                <w:szCs w:val="20"/>
              </w:rPr>
              <w:t>pro individualizaci výuky</w:t>
            </w:r>
          </w:p>
          <w:p w14:paraId="765E6E4D" w14:textId="77777777" w:rsidR="00725CC5" w:rsidRDefault="005207FE" w:rsidP="005207FE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škol, které navýšily své personální kapacity s cílem </w:t>
            </w:r>
            <w:r>
              <w:rPr>
                <w:rFonts w:cs="Arial"/>
                <w:sz w:val="20"/>
                <w:szCs w:val="20"/>
              </w:rPr>
              <w:t>individualizace výuky</w:t>
            </w:r>
          </w:p>
          <w:p w14:paraId="1FBA8353" w14:textId="77777777" w:rsidR="00785897" w:rsidRPr="00AF1C75" w:rsidRDefault="00785897" w:rsidP="00785897">
            <w:pPr>
              <w:pStyle w:val="Odstavecseseznamem"/>
              <w:ind w:left="0" w:firstLine="212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>Počet dětí/žáků, kteří byly zařazeni do hodin individualizované výuky</w:t>
            </w:r>
          </w:p>
        </w:tc>
      </w:tr>
    </w:tbl>
    <w:p w14:paraId="0A07A87D" w14:textId="77777777" w:rsidR="00725CC5" w:rsidRDefault="00725CC5" w:rsidP="00C613CE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5207FE" w:rsidRPr="00AF1C75" w14:paraId="3A5CE61C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2D776E2" w14:textId="77777777" w:rsidR="005207FE" w:rsidRPr="00AF1C75" w:rsidRDefault="005207FE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7EF8B422" w14:textId="77777777" w:rsidR="005207FE" w:rsidRPr="00725CC5" w:rsidRDefault="005207FE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725CC5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</w:t>
            </w:r>
            <w:r w:rsidRPr="00725CC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 výuky jsou zařazovány besedy, exkurze a diskuzní hodiny pro posílení občanských a sociálních kompetencí žáků</w:t>
            </w:r>
            <w:r w:rsidR="008B67D8">
              <w:rPr>
                <w:rFonts w:cs="Arial"/>
                <w:sz w:val="20"/>
                <w:szCs w:val="20"/>
              </w:rPr>
              <w:t>/dětí.</w:t>
            </w:r>
          </w:p>
          <w:p w14:paraId="26237C1B" w14:textId="77777777" w:rsidR="005207FE" w:rsidRPr="00AF1C75" w:rsidRDefault="00BC34B9" w:rsidP="00BC34B9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BC34B9">
              <w:rPr>
                <w:rFonts w:cs="Arial"/>
                <w:sz w:val="20"/>
                <w:szCs w:val="20"/>
              </w:rPr>
              <w:t xml:space="preserve">Cílem je dosažení stavu, kdy ve školách v ORP Holice budou využívány různorodé metody vzdělávání při zohlednění individuálních potřeb žáků/dětí, tak aby jim vzdělávání poskytlo potřebné znalosti a dovednosti pro následující plnohodnotný život. </w:t>
            </w:r>
            <w:r w:rsidR="005207FE" w:rsidRPr="00AF1C75">
              <w:rPr>
                <w:rFonts w:cs="Arial"/>
                <w:sz w:val="20"/>
                <w:szCs w:val="20"/>
              </w:rPr>
              <w:t xml:space="preserve">Cíle je dosaženo </w:t>
            </w:r>
            <w:r w:rsidR="008B67D8">
              <w:rPr>
                <w:rFonts w:cs="Arial"/>
                <w:sz w:val="20"/>
                <w:szCs w:val="20"/>
              </w:rPr>
              <w:t>zařazením besed, exkurzí a diskuzních hodin pro posílení občanských a sociálních kompetencí žáků/dětí.</w:t>
            </w:r>
          </w:p>
        </w:tc>
      </w:tr>
      <w:tr w:rsidR="005207FE" w:rsidRPr="00AF1C75" w14:paraId="0EB1649F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18F492E5" w14:textId="77777777" w:rsidR="005207FE" w:rsidRPr="00AF1C75" w:rsidRDefault="005207FE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79B4230B" w14:textId="77777777" w:rsidR="005207FE" w:rsidRPr="00AF1C75" w:rsidRDefault="005207FE" w:rsidP="008B67D8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 w:rsidR="008B67D8">
              <w:rPr>
                <w:rFonts w:cs="Arial"/>
                <w:sz w:val="20"/>
                <w:szCs w:val="20"/>
              </w:rPr>
              <w:t>VT3, střední vazba na DT1, slabá vazba na PT1 a PT3</w:t>
            </w:r>
          </w:p>
        </w:tc>
      </w:tr>
      <w:tr w:rsidR="005207FE" w:rsidRPr="00AF1C75" w14:paraId="107B1F92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66DD28C" w14:textId="77777777" w:rsidR="005207FE" w:rsidRPr="00AF1C75" w:rsidRDefault="005207FE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7E3313D5" w14:textId="77777777" w:rsidR="005207FE" w:rsidRPr="00AF1C75" w:rsidRDefault="005207FE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8B67D8">
              <w:rPr>
                <w:rFonts w:cs="Arial"/>
                <w:sz w:val="20"/>
                <w:szCs w:val="20"/>
              </w:rPr>
              <w:t>besed a exkurzí zaměřených na rozvoj občanských a sociálních kompetencí žáků/dětí</w:t>
            </w:r>
          </w:p>
          <w:p w14:paraId="088CBD75" w14:textId="77777777" w:rsidR="005207FE" w:rsidRDefault="005207FE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8B67D8">
              <w:rPr>
                <w:rFonts w:cs="Arial"/>
                <w:sz w:val="20"/>
                <w:szCs w:val="20"/>
              </w:rPr>
              <w:t>diskuzních hodin ve výuce pro posílení občanských a sociálních kompetencí žáků</w:t>
            </w:r>
          </w:p>
          <w:p w14:paraId="1A4CD459" w14:textId="77777777" w:rsidR="005207FE" w:rsidRPr="00AF1C75" w:rsidRDefault="005207FE" w:rsidP="008B67D8">
            <w:pPr>
              <w:pStyle w:val="Odstavecseseznamem"/>
              <w:ind w:left="0" w:firstLine="212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škol, které </w:t>
            </w:r>
            <w:r w:rsidR="008B67D8">
              <w:rPr>
                <w:rFonts w:cs="Arial"/>
                <w:sz w:val="20"/>
                <w:szCs w:val="20"/>
              </w:rPr>
              <w:t>zařadily besedy, exkurze a diskuzní hodiny pro posílení občanských a soc. kompetencí žáků do výuky</w:t>
            </w:r>
          </w:p>
        </w:tc>
      </w:tr>
    </w:tbl>
    <w:p w14:paraId="5E76D138" w14:textId="77777777" w:rsidR="005207FE" w:rsidRDefault="005207FE" w:rsidP="00C613CE">
      <w:pPr>
        <w:spacing w:after="0"/>
        <w:jc w:val="both"/>
        <w:rPr>
          <w:rFonts w:cs="Arial"/>
          <w:i/>
        </w:rPr>
      </w:pPr>
    </w:p>
    <w:p w14:paraId="0F453F7E" w14:textId="77777777" w:rsidR="00286F20" w:rsidRDefault="00286F20" w:rsidP="00C613CE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3F2E27" w:rsidRPr="00AF1C75" w14:paraId="55D07611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EA178B2" w14:textId="77777777" w:rsidR="003F2E27" w:rsidRPr="00AF1C75" w:rsidRDefault="003F2E27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43A04025" w14:textId="77777777" w:rsidR="003F2E27" w:rsidRPr="00725CC5" w:rsidRDefault="003F2E27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725CC5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3</w:t>
            </w:r>
            <w:r w:rsidRPr="00725CC5">
              <w:rPr>
                <w:rFonts w:cs="Arial"/>
                <w:sz w:val="20"/>
                <w:szCs w:val="20"/>
              </w:rPr>
              <w:t xml:space="preserve"> </w:t>
            </w:r>
            <w:r w:rsidRPr="003F2E27">
              <w:rPr>
                <w:rFonts w:cs="Arial"/>
                <w:sz w:val="20"/>
                <w:szCs w:val="20"/>
              </w:rPr>
              <w:t>Ve školách je podporován občanský aktivizmus u žáků včetně zakládání školních parlamentů apod.</w:t>
            </w:r>
          </w:p>
          <w:p w14:paraId="75C9B277" w14:textId="77777777" w:rsidR="003F2E27" w:rsidRPr="00AF1C75" w:rsidRDefault="00BC34B9" w:rsidP="00BC34B9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ve školách </w:t>
            </w:r>
            <w:r>
              <w:rPr>
                <w:rFonts w:cs="Arial"/>
                <w:sz w:val="20"/>
                <w:szCs w:val="20"/>
              </w:rPr>
              <w:t xml:space="preserve">v ORP Holice </w:t>
            </w:r>
            <w:r w:rsidRPr="00AF1C75">
              <w:rPr>
                <w:rFonts w:cs="Arial"/>
                <w:sz w:val="20"/>
                <w:szCs w:val="20"/>
              </w:rPr>
              <w:t xml:space="preserve">budou </w:t>
            </w:r>
            <w:r>
              <w:rPr>
                <w:rFonts w:cs="Arial"/>
                <w:sz w:val="20"/>
                <w:szCs w:val="20"/>
              </w:rPr>
              <w:t xml:space="preserve">využívány různorodé metody vzdělávání </w:t>
            </w:r>
            <w:r w:rsidRPr="00AF1C75">
              <w:rPr>
                <w:rFonts w:cs="Arial"/>
                <w:sz w:val="20"/>
                <w:szCs w:val="20"/>
              </w:rPr>
              <w:t>při zohlednění individuálních potřeb</w:t>
            </w:r>
            <w:r>
              <w:rPr>
                <w:rFonts w:cs="Arial"/>
                <w:sz w:val="20"/>
                <w:szCs w:val="20"/>
              </w:rPr>
              <w:t xml:space="preserve"> žáků/dětí</w:t>
            </w:r>
            <w:r w:rsidRPr="00AF1C75">
              <w:rPr>
                <w:rFonts w:cs="Arial"/>
                <w:sz w:val="20"/>
                <w:szCs w:val="20"/>
              </w:rPr>
              <w:t xml:space="preserve">, tak aby jim vzdělávání poskytlo potřebné znalosti a dovednosti pro následující plnohodnotný život. </w:t>
            </w:r>
            <w:r w:rsidR="003F2E27" w:rsidRPr="00AF1C75">
              <w:rPr>
                <w:rFonts w:cs="Arial"/>
                <w:sz w:val="20"/>
                <w:szCs w:val="20"/>
              </w:rPr>
              <w:t xml:space="preserve">Cíle je dosaženo </w:t>
            </w:r>
            <w:r w:rsidR="003F2E27">
              <w:rPr>
                <w:rFonts w:cs="Arial"/>
                <w:sz w:val="20"/>
                <w:szCs w:val="20"/>
              </w:rPr>
              <w:t>podporou občanského aktivizmu u žáků.</w:t>
            </w:r>
          </w:p>
        </w:tc>
      </w:tr>
      <w:tr w:rsidR="003F2E27" w:rsidRPr="00AF1C75" w14:paraId="63951B34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394E4750" w14:textId="77777777" w:rsidR="003F2E27" w:rsidRPr="00AF1C75" w:rsidRDefault="003F2E27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0B129970" w14:textId="77777777" w:rsidR="003F2E27" w:rsidRPr="00AF1C75" w:rsidRDefault="003F2E27" w:rsidP="00BC0ADA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>
              <w:rPr>
                <w:rFonts w:cs="Arial"/>
                <w:sz w:val="20"/>
                <w:szCs w:val="20"/>
              </w:rPr>
              <w:t>VT3, střední vazba na DT1, slabá vazba na PT1 a PT3</w:t>
            </w:r>
          </w:p>
        </w:tc>
      </w:tr>
      <w:tr w:rsidR="003F2E27" w:rsidRPr="00AF1C75" w14:paraId="41107618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A417899" w14:textId="77777777" w:rsidR="003F2E27" w:rsidRPr="00AF1C75" w:rsidRDefault="003F2E27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6CBC7632" w14:textId="77777777" w:rsidR="003F2E27" w:rsidRPr="00AF1C75" w:rsidRDefault="003F2E27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akcí na podporu občanského aktivizmu ve školách</w:t>
            </w:r>
          </w:p>
          <w:p w14:paraId="150F5C98" w14:textId="77777777" w:rsidR="003F2E27" w:rsidRDefault="003F2E27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škol, které provedly akci na podporu občanského aktivizmu u žáků</w:t>
            </w:r>
          </w:p>
          <w:p w14:paraId="095FF396" w14:textId="77777777" w:rsidR="003F2E27" w:rsidRPr="00AF1C75" w:rsidRDefault="003F2E27" w:rsidP="003F2E27">
            <w:pPr>
              <w:pStyle w:val="Odstavecseseznamem"/>
              <w:ind w:left="0" w:firstLine="212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>Počet škol, ve kterých fungují školní parlamenty</w:t>
            </w:r>
          </w:p>
        </w:tc>
      </w:tr>
    </w:tbl>
    <w:p w14:paraId="2F8F3DD4" w14:textId="77777777" w:rsidR="00875025" w:rsidRDefault="00875025" w:rsidP="00C613CE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D6736" w:rsidRPr="00AF1C75" w14:paraId="660C4A31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543AFF4" w14:textId="77777777" w:rsidR="002D6736" w:rsidRPr="00AF1C75" w:rsidRDefault="002D6736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0C1F77D" w14:textId="77777777" w:rsidR="002D6736" w:rsidRPr="00875025" w:rsidRDefault="002D6736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="00EE429D" w:rsidRPr="00EE429D">
              <w:rPr>
                <w:rFonts w:cs="Arial"/>
                <w:sz w:val="20"/>
                <w:szCs w:val="20"/>
              </w:rPr>
              <w:t>Školy a zaměstnavatelé spolupracují, organizují exkurze a představení zaměstnavatelů na školách (ve vazbě na kariérní poradenství)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  <w:p w14:paraId="1C4033B4" w14:textId="77777777" w:rsidR="002D6736" w:rsidRPr="00AF1C75" w:rsidRDefault="002D6736" w:rsidP="00664FC4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se zástupci škol a školských zařízení a zástupci </w:t>
            </w:r>
            <w:r w:rsidR="00664FC4">
              <w:rPr>
                <w:rFonts w:cs="Arial"/>
                <w:sz w:val="20"/>
                <w:szCs w:val="20"/>
              </w:rPr>
              <w:t>zaměstnavatelů</w:t>
            </w:r>
            <w:r w:rsidRPr="008340FC">
              <w:rPr>
                <w:rFonts w:cs="Arial"/>
                <w:sz w:val="20"/>
                <w:szCs w:val="20"/>
              </w:rPr>
              <w:t xml:space="preserve"> setkávají, koordinují svoji činnost, spolupracují při realizaci vzdělávacích projektů i mimoškolních aktivit</w:t>
            </w:r>
            <w:r w:rsidR="00664FC4">
              <w:rPr>
                <w:rFonts w:cs="Arial"/>
                <w:sz w:val="20"/>
                <w:szCs w:val="20"/>
              </w:rPr>
              <w:t>,</w:t>
            </w:r>
            <w:r w:rsidRPr="008340FC">
              <w:rPr>
                <w:rFonts w:cs="Arial"/>
                <w:sz w:val="20"/>
                <w:szCs w:val="20"/>
              </w:rPr>
              <w:t xml:space="preserve"> tak aby nabídka vzdělávání v území byla dostatečná a kvalitní. Cíle je dosaženo podporou spolupráce </w:t>
            </w:r>
            <w:r>
              <w:rPr>
                <w:rFonts w:cs="Arial"/>
                <w:sz w:val="20"/>
                <w:szCs w:val="20"/>
              </w:rPr>
              <w:t xml:space="preserve">škol </w:t>
            </w:r>
            <w:r w:rsidR="00664FC4">
              <w:rPr>
                <w:rFonts w:cs="Arial"/>
                <w:sz w:val="20"/>
                <w:szCs w:val="20"/>
              </w:rPr>
              <w:t>a zaměstnavatelů.</w:t>
            </w:r>
          </w:p>
        </w:tc>
      </w:tr>
      <w:tr w:rsidR="002D6736" w:rsidRPr="00AF1C75" w14:paraId="5BBF0B5C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008736C9" w14:textId="77777777" w:rsidR="002D6736" w:rsidRPr="00AF1C75" w:rsidRDefault="002D6736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5E4D6F98" w14:textId="77777777" w:rsidR="002D6736" w:rsidRPr="00AF1C75" w:rsidRDefault="002D6736" w:rsidP="00B877D6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ilná</w:t>
            </w:r>
            <w:r w:rsidRPr="00AF1C75">
              <w:rPr>
                <w:rFonts w:cs="Arial"/>
                <w:sz w:val="20"/>
                <w:szCs w:val="20"/>
              </w:rPr>
              <w:t xml:space="preserve"> vazba </w:t>
            </w:r>
            <w:r>
              <w:rPr>
                <w:rFonts w:cs="Arial"/>
                <w:sz w:val="20"/>
                <w:szCs w:val="20"/>
              </w:rPr>
              <w:t>DT3</w:t>
            </w:r>
          </w:p>
        </w:tc>
      </w:tr>
      <w:tr w:rsidR="002D6736" w:rsidRPr="00A67D23" w14:paraId="52CD2AB9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B23B85D" w14:textId="77777777" w:rsidR="002D6736" w:rsidRPr="00AF1C75" w:rsidRDefault="002D6736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464AFDD" w14:textId="77777777" w:rsidR="002D6736" w:rsidRDefault="002D6736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664FC4">
              <w:rPr>
                <w:rFonts w:cs="Arial"/>
                <w:sz w:val="20"/>
                <w:szCs w:val="20"/>
              </w:rPr>
              <w:t>škol</w:t>
            </w:r>
            <w:r>
              <w:rPr>
                <w:rFonts w:cs="Arial"/>
                <w:sz w:val="20"/>
                <w:szCs w:val="20"/>
              </w:rPr>
              <w:t>, kter</w:t>
            </w:r>
            <w:r w:rsidR="00664FC4">
              <w:rPr>
                <w:rFonts w:cs="Arial"/>
                <w:sz w:val="20"/>
                <w:szCs w:val="20"/>
              </w:rPr>
              <w:t>é</w:t>
            </w:r>
            <w:r>
              <w:rPr>
                <w:rFonts w:cs="Arial"/>
                <w:sz w:val="20"/>
                <w:szCs w:val="20"/>
              </w:rPr>
              <w:t xml:space="preserve"> spolupracují </w:t>
            </w:r>
            <w:r w:rsidR="00664FC4">
              <w:rPr>
                <w:rFonts w:cs="Arial"/>
                <w:sz w:val="20"/>
                <w:szCs w:val="20"/>
              </w:rPr>
              <w:t>se zaměstnavateli</w:t>
            </w:r>
          </w:p>
          <w:p w14:paraId="15BB703A" w14:textId="77777777" w:rsidR="002D6736" w:rsidRPr="00664FC4" w:rsidRDefault="00664FC4" w:rsidP="00664FC4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realizovaných exkurzí a představení povolání na školách</w:t>
            </w:r>
          </w:p>
        </w:tc>
      </w:tr>
    </w:tbl>
    <w:p w14:paraId="23ECEA41" w14:textId="77777777" w:rsidR="00875025" w:rsidRDefault="00875025" w:rsidP="002C6B15">
      <w:pPr>
        <w:jc w:val="both"/>
        <w:rPr>
          <w:rFonts w:cs="Arial"/>
          <w:i/>
        </w:rPr>
      </w:pPr>
    </w:p>
    <w:p w14:paraId="52E37A6E" w14:textId="77777777" w:rsidR="00E14D91" w:rsidRDefault="00E14D91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D6736" w:rsidRPr="00AF1C75" w14:paraId="6F48D781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7BDCBE5A" w14:textId="77777777" w:rsidR="002D6736" w:rsidRPr="00AF1C75" w:rsidRDefault="002D6736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E7F6E37" w14:textId="77777777" w:rsidR="002D6736" w:rsidRPr="00875025" w:rsidRDefault="002D6736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Pr="008F67ED">
              <w:rPr>
                <w:rFonts w:cs="Arial"/>
                <w:sz w:val="20"/>
                <w:szCs w:val="20"/>
              </w:rPr>
              <w:t xml:space="preserve">Je navázána spolupráce se školami v zahraničí </w:t>
            </w:r>
            <w:r w:rsidR="00E14D91">
              <w:rPr>
                <w:rFonts w:cs="Arial"/>
                <w:sz w:val="20"/>
                <w:szCs w:val="20"/>
              </w:rPr>
              <w:t>a probíhají</w:t>
            </w:r>
            <w:r w:rsidRPr="008F67ED">
              <w:rPr>
                <w:rFonts w:cs="Arial"/>
                <w:sz w:val="20"/>
                <w:szCs w:val="20"/>
              </w:rPr>
              <w:t xml:space="preserve"> výměnné pobyty studentů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  <w:p w14:paraId="59B426FF" w14:textId="77777777" w:rsidR="002D6736" w:rsidRPr="00AF1C75" w:rsidRDefault="002D6736" w:rsidP="002D673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67D23">
              <w:rPr>
                <w:rFonts w:cs="Arial"/>
                <w:sz w:val="20"/>
                <w:szCs w:val="20"/>
              </w:rPr>
              <w:t xml:space="preserve">Cílem je dosažení stavu, kdy se </w:t>
            </w:r>
            <w:r>
              <w:rPr>
                <w:rFonts w:cs="Arial"/>
                <w:sz w:val="20"/>
                <w:szCs w:val="20"/>
              </w:rPr>
              <w:t xml:space="preserve">děti/žáci účastní výměnných pobytů v zahraničí s cílem získání přímé zkušenosti použití zahraničního jazyka v místě, kde je používán. </w:t>
            </w:r>
            <w:r w:rsidRPr="00A67D23">
              <w:rPr>
                <w:rFonts w:cs="Arial"/>
                <w:sz w:val="20"/>
                <w:szCs w:val="20"/>
              </w:rPr>
              <w:t xml:space="preserve">Cíle je dosaženo podporou spolupráce škol </w:t>
            </w:r>
            <w:r>
              <w:rPr>
                <w:rFonts w:cs="Arial"/>
                <w:sz w:val="20"/>
                <w:szCs w:val="20"/>
              </w:rPr>
              <w:t>se zahraničními školami a organizacemi zprostředkujícími výjezdy a přes-hraniční sdílení informací.</w:t>
            </w:r>
          </w:p>
        </w:tc>
      </w:tr>
      <w:tr w:rsidR="002D6736" w:rsidRPr="00AF1C75" w14:paraId="5440A0FF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58806C05" w14:textId="77777777" w:rsidR="002D6736" w:rsidRPr="00AF1C75" w:rsidRDefault="002D6736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51BCD4E8" w14:textId="77777777" w:rsidR="002D6736" w:rsidRPr="00AF1C75" w:rsidRDefault="002D6736" w:rsidP="00B877D6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>
              <w:rPr>
                <w:rFonts w:cs="Arial"/>
                <w:sz w:val="20"/>
                <w:szCs w:val="20"/>
              </w:rPr>
              <w:t>VT2, slabá vazba na PT1 a PT2 a VT3</w:t>
            </w:r>
          </w:p>
        </w:tc>
      </w:tr>
      <w:tr w:rsidR="002D6736" w:rsidRPr="00A67D23" w14:paraId="42468479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E6D32DF" w14:textId="77777777" w:rsidR="002D6736" w:rsidRPr="00AF1C75" w:rsidRDefault="002D6736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4E4585DA" w14:textId="77777777" w:rsidR="002D6736" w:rsidRDefault="002D6736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dětí, které se zúčastnily zahraničních výměnných pobytů</w:t>
            </w:r>
          </w:p>
          <w:p w14:paraId="5C2CEB2A" w14:textId="77777777" w:rsidR="002D6736" w:rsidRPr="00A67D23" w:rsidRDefault="002D6736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škol, které se zapojily do zahraniční spolupráce</w:t>
            </w:r>
          </w:p>
        </w:tc>
      </w:tr>
    </w:tbl>
    <w:p w14:paraId="2654E41C" w14:textId="77777777" w:rsidR="00875025" w:rsidRDefault="00875025" w:rsidP="002C6B15">
      <w:pPr>
        <w:jc w:val="both"/>
        <w:rPr>
          <w:rFonts w:cs="Arial"/>
          <w:i/>
        </w:rPr>
      </w:pPr>
    </w:p>
    <w:p w14:paraId="21BFCAF5" w14:textId="77777777" w:rsidR="008B67D8" w:rsidRDefault="00875025" w:rsidP="002C6B15">
      <w:pPr>
        <w:jc w:val="both"/>
        <w:rPr>
          <w:rFonts w:cs="Arial"/>
          <w:i/>
        </w:rPr>
      </w:pPr>
      <w:r>
        <w:rPr>
          <w:rFonts w:cs="Arial"/>
          <w:i/>
        </w:rPr>
        <w:t>3 Společné vzdělávání a spolupráce pedagogů</w:t>
      </w:r>
    </w:p>
    <w:p w14:paraId="55D9E91A" w14:textId="77777777" w:rsidR="00875025" w:rsidRDefault="00875025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875025" w:rsidRPr="00AF1C75" w14:paraId="114B1B13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3D06AF4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0DA3EAAF" w14:textId="77777777" w:rsidR="00875025" w:rsidRPr="0087502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75025">
              <w:rPr>
                <w:rFonts w:cs="Arial"/>
                <w:sz w:val="20"/>
                <w:szCs w:val="20"/>
              </w:rPr>
              <w:t>3.1 Pedagogové a nepedagogičtí pracovníci ve vzdělávání získáv</w:t>
            </w:r>
            <w:r>
              <w:rPr>
                <w:rFonts w:cs="Arial"/>
                <w:sz w:val="20"/>
                <w:szCs w:val="20"/>
              </w:rPr>
              <w:t>a</w:t>
            </w:r>
            <w:r w:rsidRPr="00875025">
              <w:rPr>
                <w:rFonts w:cs="Arial"/>
                <w:sz w:val="20"/>
                <w:szCs w:val="20"/>
              </w:rPr>
              <w:t>jí nové znalosti a dovednosti na kurzech DV v používání nových pomůcek a v aplikaci nových vzdělávacích metod v oblastech: práce s dětmi se speciálními vzdělávacími potřebami, v rozvoji čtenářské (pre)gramotnosti dětí a žáků, v používání moderních informačních a digitálních technologií, občanských a sociálních dovednostech.</w:t>
            </w:r>
          </w:p>
          <w:p w14:paraId="646EFF75" w14:textId="77777777" w:rsidR="00875025" w:rsidRPr="00AF1C75" w:rsidRDefault="00875025" w:rsidP="007147D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ve školách </w:t>
            </w:r>
            <w:r>
              <w:rPr>
                <w:rFonts w:cs="Arial"/>
                <w:sz w:val="20"/>
                <w:szCs w:val="20"/>
              </w:rPr>
              <w:t xml:space="preserve">v ORP Holice </w:t>
            </w:r>
            <w:r w:rsidRPr="00AF1C75">
              <w:rPr>
                <w:rFonts w:cs="Arial"/>
                <w:sz w:val="20"/>
                <w:szCs w:val="20"/>
              </w:rPr>
              <w:t xml:space="preserve">budou </w:t>
            </w:r>
            <w:r>
              <w:rPr>
                <w:rFonts w:cs="Arial"/>
                <w:sz w:val="20"/>
                <w:szCs w:val="20"/>
              </w:rPr>
              <w:t xml:space="preserve">využívány různorodé metody vzdělávání </w:t>
            </w:r>
            <w:r w:rsidRPr="00AF1C75">
              <w:rPr>
                <w:rFonts w:cs="Arial"/>
                <w:sz w:val="20"/>
                <w:szCs w:val="20"/>
              </w:rPr>
              <w:t>při zohlednění individuálních potřeb</w:t>
            </w:r>
            <w:r>
              <w:rPr>
                <w:rFonts w:cs="Arial"/>
                <w:sz w:val="20"/>
                <w:szCs w:val="20"/>
              </w:rPr>
              <w:t xml:space="preserve"> žáků/dětí</w:t>
            </w:r>
            <w:r w:rsidRPr="00AF1C75">
              <w:rPr>
                <w:rFonts w:cs="Arial"/>
                <w:sz w:val="20"/>
                <w:szCs w:val="20"/>
              </w:rPr>
              <w:t xml:space="preserve">, tak aby jim vzdělávání poskytlo potřebné znalosti a dovednosti pro následující plnohodnotný život. Cíle je dosaženo </w:t>
            </w:r>
            <w:r>
              <w:rPr>
                <w:rFonts w:cs="Arial"/>
                <w:sz w:val="20"/>
                <w:szCs w:val="20"/>
              </w:rPr>
              <w:t xml:space="preserve">podporou </w:t>
            </w:r>
            <w:r w:rsidR="007147DD">
              <w:rPr>
                <w:rFonts w:cs="Arial"/>
                <w:sz w:val="20"/>
                <w:szCs w:val="20"/>
              </w:rPr>
              <w:t>DV pedagogů a nepedagogických pracovníků ve vzdělávání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75025" w:rsidRPr="00AF1C75" w14:paraId="0CCBF120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095A6D24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6D19AB42" w14:textId="77777777" w:rsidR="00875025" w:rsidRPr="00AF1C75" w:rsidRDefault="00875025" w:rsidP="00875025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>
              <w:rPr>
                <w:rFonts w:cs="Arial"/>
                <w:sz w:val="20"/>
                <w:szCs w:val="20"/>
              </w:rPr>
              <w:t>PT1, PT2, PT3, VT1, T2, T3, slabá vazba na DT1</w:t>
            </w:r>
          </w:p>
        </w:tc>
      </w:tr>
      <w:tr w:rsidR="00875025" w:rsidRPr="00AF1C75" w14:paraId="44D440C0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6EE0CB4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756A1214" w14:textId="77777777" w:rsidR="00875025" w:rsidRPr="00AF1C7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7147DD">
              <w:rPr>
                <w:rFonts w:cs="Arial"/>
                <w:sz w:val="20"/>
                <w:szCs w:val="20"/>
              </w:rPr>
              <w:t>pedagogů/nepedagogických pracovníků ve vzdělávání, kteří se zúčastnili kurzů DV</w:t>
            </w:r>
          </w:p>
          <w:p w14:paraId="01448E6B" w14:textId="77777777" w:rsidR="0087502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7147DD">
              <w:rPr>
                <w:rFonts w:cs="Arial"/>
                <w:sz w:val="20"/>
                <w:szCs w:val="20"/>
              </w:rPr>
              <w:t>hodin kurzů DV absolvovaných pedagogickými/nepedagogickými pracovníky ve vzdělávání</w:t>
            </w:r>
          </w:p>
          <w:p w14:paraId="3E1849CE" w14:textId="77777777" w:rsidR="00875025" w:rsidRPr="00AF1C75" w:rsidRDefault="00875025" w:rsidP="007147DD">
            <w:pPr>
              <w:pStyle w:val="Odstavecseseznamem"/>
              <w:ind w:left="0" w:firstLine="212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Počet škol, ve kterých </w:t>
            </w:r>
            <w:r w:rsidR="007147DD">
              <w:rPr>
                <w:rFonts w:cs="Arial"/>
                <w:sz w:val="20"/>
                <w:szCs w:val="20"/>
              </w:rPr>
              <w:t>pedagogové/nepedagogičtí pracovníci ve vzdělávání absolvovali kurz/y DV</w:t>
            </w:r>
          </w:p>
        </w:tc>
      </w:tr>
    </w:tbl>
    <w:p w14:paraId="1DC4CDAF" w14:textId="77777777" w:rsidR="00875025" w:rsidRDefault="00875025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875025" w:rsidRPr="00AF1C75" w14:paraId="5A3B88C9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2137470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F66B990" w14:textId="77777777" w:rsidR="00875025" w:rsidRPr="0087502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75025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>2</w:t>
            </w:r>
            <w:r w:rsidRPr="00875025">
              <w:rPr>
                <w:rFonts w:cs="Arial"/>
                <w:sz w:val="20"/>
                <w:szCs w:val="20"/>
              </w:rPr>
              <w:t xml:space="preserve"> Pedagogové a nepedagogičtí pracovníci umí navzájem spolupracovat při výuce pro zajištění optimálního vzdělávání všech dětí ve skupině se zohledněním jejich individuálních potřeb.</w:t>
            </w:r>
          </w:p>
          <w:p w14:paraId="02E9B118" w14:textId="77777777" w:rsidR="00875025" w:rsidRPr="00AF1C7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ve školách </w:t>
            </w:r>
            <w:r>
              <w:rPr>
                <w:rFonts w:cs="Arial"/>
                <w:sz w:val="20"/>
                <w:szCs w:val="20"/>
              </w:rPr>
              <w:t xml:space="preserve">v ORP Holice </w:t>
            </w:r>
            <w:r w:rsidRPr="00AF1C75">
              <w:rPr>
                <w:rFonts w:cs="Arial"/>
                <w:sz w:val="20"/>
                <w:szCs w:val="20"/>
              </w:rPr>
              <w:t xml:space="preserve">budou </w:t>
            </w:r>
            <w:r>
              <w:rPr>
                <w:rFonts w:cs="Arial"/>
                <w:sz w:val="20"/>
                <w:szCs w:val="20"/>
              </w:rPr>
              <w:t xml:space="preserve">využívány různorodé metody vzdělávání </w:t>
            </w:r>
            <w:r w:rsidRPr="00AF1C75">
              <w:rPr>
                <w:rFonts w:cs="Arial"/>
                <w:sz w:val="20"/>
                <w:szCs w:val="20"/>
              </w:rPr>
              <w:t>při zohlednění individuálních potřeb</w:t>
            </w:r>
            <w:r>
              <w:rPr>
                <w:rFonts w:cs="Arial"/>
                <w:sz w:val="20"/>
                <w:szCs w:val="20"/>
              </w:rPr>
              <w:t xml:space="preserve"> žáků/dětí</w:t>
            </w:r>
            <w:r w:rsidRPr="00AF1C75">
              <w:rPr>
                <w:rFonts w:cs="Arial"/>
                <w:sz w:val="20"/>
                <w:szCs w:val="20"/>
              </w:rPr>
              <w:t xml:space="preserve">, tak aby jim vzdělávání poskytlo potřebné znalosti a dovednosti pro následující plnohodnotný život. Cíle je dosaženo </w:t>
            </w:r>
            <w:r>
              <w:rPr>
                <w:rFonts w:cs="Arial"/>
                <w:sz w:val="20"/>
                <w:szCs w:val="20"/>
              </w:rPr>
              <w:t>podporou občanského aktivizmu u žáků.</w:t>
            </w:r>
          </w:p>
        </w:tc>
      </w:tr>
      <w:tr w:rsidR="00875025" w:rsidRPr="00AF1C75" w14:paraId="76662577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38FB6129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1ECB4015" w14:textId="77777777" w:rsidR="00875025" w:rsidRPr="00AF1C75" w:rsidRDefault="00875025" w:rsidP="00875025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>
              <w:rPr>
                <w:rFonts w:cs="Arial"/>
                <w:sz w:val="20"/>
                <w:szCs w:val="20"/>
              </w:rPr>
              <w:t>PT1 a PT3, slabá vazba na PT2, DT1 a DT2, VT1, VT2, VT3.</w:t>
            </w:r>
          </w:p>
        </w:tc>
      </w:tr>
      <w:tr w:rsidR="00875025" w:rsidRPr="00AF1C75" w14:paraId="0CE08DC6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7B83D24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020E721D" w14:textId="77777777" w:rsidR="00875025" w:rsidRPr="00AF1C7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7147DD">
              <w:rPr>
                <w:rFonts w:cs="Arial"/>
                <w:sz w:val="20"/>
                <w:szCs w:val="20"/>
              </w:rPr>
              <w:t>realizovaných hodin výuky ve spolupráci pedagogického a nepedagogického pracovníka ve vzdělávání</w:t>
            </w:r>
          </w:p>
          <w:p w14:paraId="7F3C6273" w14:textId="77777777" w:rsidR="0087502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škol</w:t>
            </w:r>
            <w:r w:rsidR="007147DD">
              <w:rPr>
                <w:rFonts w:cs="Arial"/>
                <w:sz w:val="20"/>
                <w:szCs w:val="20"/>
              </w:rPr>
              <w:t>, ve kterých spolupracují při výuce pedagogičtí a nepedagogičtí pracovníci</w:t>
            </w:r>
          </w:p>
          <w:p w14:paraId="4A99E485" w14:textId="77777777" w:rsidR="00875025" w:rsidRPr="00AF1C75" w:rsidRDefault="00875025" w:rsidP="007147DD">
            <w:pPr>
              <w:pStyle w:val="Odstavecseseznamem"/>
              <w:ind w:left="0" w:firstLine="212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7147DD">
              <w:rPr>
                <w:rFonts w:cs="Arial"/>
                <w:sz w:val="20"/>
                <w:szCs w:val="20"/>
              </w:rPr>
              <w:t>pedagogických a nepedagogických pracovníků ve vzdělávání zapojených do společné výuky</w:t>
            </w:r>
          </w:p>
        </w:tc>
      </w:tr>
    </w:tbl>
    <w:p w14:paraId="1DAB9509" w14:textId="77777777" w:rsidR="00BC2349" w:rsidRDefault="00BC2349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875025" w:rsidRPr="00AF1C75" w14:paraId="3A77B800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5A814545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C4B6174" w14:textId="77777777" w:rsidR="00875025" w:rsidRPr="0087502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  <w:r w:rsidRPr="00875025">
              <w:rPr>
                <w:rFonts w:cs="Arial"/>
                <w:sz w:val="20"/>
                <w:szCs w:val="20"/>
              </w:rPr>
              <w:t xml:space="preserve"> V rámci spolupráce pedagogických a nepedagogických pracovníků ve vzdělávání fungují systémy mentorství, je využívána supervize/intervize.</w:t>
            </w:r>
          </w:p>
          <w:p w14:paraId="62E65C81" w14:textId="77777777" w:rsidR="00875025" w:rsidRPr="00AF1C75" w:rsidRDefault="00875025" w:rsidP="006B045E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ve školách </w:t>
            </w:r>
            <w:r>
              <w:rPr>
                <w:rFonts w:cs="Arial"/>
                <w:sz w:val="20"/>
                <w:szCs w:val="20"/>
              </w:rPr>
              <w:t xml:space="preserve">v ORP Holice </w:t>
            </w:r>
            <w:r w:rsidRPr="00AF1C75">
              <w:rPr>
                <w:rFonts w:cs="Arial"/>
                <w:sz w:val="20"/>
                <w:szCs w:val="20"/>
              </w:rPr>
              <w:t xml:space="preserve">budou </w:t>
            </w:r>
            <w:r>
              <w:rPr>
                <w:rFonts w:cs="Arial"/>
                <w:sz w:val="20"/>
                <w:szCs w:val="20"/>
              </w:rPr>
              <w:t xml:space="preserve">využívány různorodé metody vzdělávání </w:t>
            </w:r>
            <w:r w:rsidRPr="00AF1C75">
              <w:rPr>
                <w:rFonts w:cs="Arial"/>
                <w:sz w:val="20"/>
                <w:szCs w:val="20"/>
              </w:rPr>
              <w:t>při zohlednění individuálních potřeb</w:t>
            </w:r>
            <w:r>
              <w:rPr>
                <w:rFonts w:cs="Arial"/>
                <w:sz w:val="20"/>
                <w:szCs w:val="20"/>
              </w:rPr>
              <w:t xml:space="preserve"> žáků/dětí</w:t>
            </w:r>
            <w:r w:rsidRPr="00AF1C75">
              <w:rPr>
                <w:rFonts w:cs="Arial"/>
                <w:sz w:val="20"/>
                <w:szCs w:val="20"/>
              </w:rPr>
              <w:t xml:space="preserve">, tak aby jim vzdělávání poskytlo potřebné znalosti a dovednosti pro následující plnohodnotný život. Cíle je dosaženo </w:t>
            </w:r>
            <w:r>
              <w:rPr>
                <w:rFonts w:cs="Arial"/>
                <w:sz w:val="20"/>
                <w:szCs w:val="20"/>
              </w:rPr>
              <w:t xml:space="preserve">podporou </w:t>
            </w:r>
            <w:r w:rsidR="006B045E">
              <w:rPr>
                <w:rFonts w:cs="Arial"/>
                <w:sz w:val="20"/>
                <w:szCs w:val="20"/>
              </w:rPr>
              <w:t>sdílení informací mezi pedagogy a nepedagogickými pracovníky a jejich supervize/mentoring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75025" w:rsidRPr="00AF1C75" w14:paraId="674A6065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1DDAAA80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68CBA373" w14:textId="77777777" w:rsidR="00875025" w:rsidRPr="00AF1C75" w:rsidRDefault="00875025" w:rsidP="00875025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>
              <w:rPr>
                <w:rFonts w:cs="Arial"/>
                <w:sz w:val="20"/>
                <w:szCs w:val="20"/>
              </w:rPr>
              <w:t>PT1, slabá vazba na PT2 a PT3, DT1 a DT2, VT1, VT2 a VT3</w:t>
            </w:r>
          </w:p>
        </w:tc>
      </w:tr>
      <w:tr w:rsidR="00875025" w:rsidRPr="00AF1C75" w14:paraId="6841EA94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B60F8EE" w14:textId="77777777" w:rsidR="00875025" w:rsidRPr="00AF1C75" w:rsidRDefault="00875025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423A8E10" w14:textId="77777777" w:rsidR="00875025" w:rsidRDefault="00875025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6B045E">
              <w:rPr>
                <w:rFonts w:cs="Arial"/>
                <w:sz w:val="20"/>
                <w:szCs w:val="20"/>
              </w:rPr>
              <w:t>učitelů, kteří byli zapojeni do mentoringu</w:t>
            </w:r>
          </w:p>
          <w:p w14:paraId="5B68E037" w14:textId="77777777" w:rsidR="006B045E" w:rsidRPr="00AF1C75" w:rsidRDefault="006B045E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učitelů, kteří byli zapojeni do supervize/intervize</w:t>
            </w:r>
          </w:p>
          <w:p w14:paraId="616E871A" w14:textId="77777777" w:rsidR="00875025" w:rsidRPr="006B045E" w:rsidRDefault="00875025" w:rsidP="006B045E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 xml:space="preserve">škol, </w:t>
            </w:r>
            <w:r w:rsidR="006B045E">
              <w:rPr>
                <w:rFonts w:cs="Arial"/>
                <w:sz w:val="20"/>
                <w:szCs w:val="20"/>
              </w:rPr>
              <w:t>ve kterých proběhl mentoring, supervize/intervize pedagogů/nepedagogických pracovníků ve vzdělávání</w:t>
            </w:r>
          </w:p>
        </w:tc>
      </w:tr>
    </w:tbl>
    <w:p w14:paraId="43D10C74" w14:textId="77777777" w:rsidR="008B67D8" w:rsidRDefault="008B67D8" w:rsidP="002C6B15">
      <w:pPr>
        <w:jc w:val="both"/>
        <w:rPr>
          <w:rFonts w:cs="Arial"/>
          <w:i/>
        </w:rPr>
      </w:pPr>
    </w:p>
    <w:p w14:paraId="45D78C11" w14:textId="77777777" w:rsidR="008B67D8" w:rsidRDefault="008B67D8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C7322B" w:rsidRPr="00AF1C75" w14:paraId="4A7D5BB0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79253E6A" w14:textId="77777777" w:rsidR="00C7322B" w:rsidRPr="00AF1C75" w:rsidRDefault="00C7322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4D86B56" w14:textId="77777777" w:rsidR="00C7322B" w:rsidRPr="00875025" w:rsidRDefault="00C7322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Pr="008F67ED">
              <w:rPr>
                <w:rFonts w:cs="Arial"/>
                <w:sz w:val="20"/>
                <w:szCs w:val="20"/>
              </w:rPr>
              <w:t xml:space="preserve">Je navázána spolupráce se školami v zahraničí </w:t>
            </w:r>
            <w:r w:rsidR="00E14D91">
              <w:rPr>
                <w:rFonts w:cs="Arial"/>
                <w:sz w:val="20"/>
                <w:szCs w:val="20"/>
              </w:rPr>
              <w:t>a probíhají výjezdy</w:t>
            </w:r>
            <w:r w:rsidRPr="008F67ED">
              <w:rPr>
                <w:rFonts w:cs="Arial"/>
                <w:sz w:val="20"/>
                <w:szCs w:val="20"/>
              </w:rPr>
              <w:t xml:space="preserve"> učitelů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  <w:p w14:paraId="1D9A7B6A" w14:textId="77777777" w:rsidR="00C7322B" w:rsidRPr="00AF1C75" w:rsidRDefault="00C7322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67D23">
              <w:rPr>
                <w:rFonts w:cs="Arial"/>
                <w:sz w:val="20"/>
                <w:szCs w:val="20"/>
              </w:rPr>
              <w:t xml:space="preserve">Cílem je dosažení stavu, kdy se </w:t>
            </w:r>
            <w:r>
              <w:rPr>
                <w:rFonts w:cs="Arial"/>
                <w:sz w:val="20"/>
                <w:szCs w:val="20"/>
              </w:rPr>
              <w:t xml:space="preserve">pedagogové/nepedagogičtí pracovníci ve vzdělávání a děti/žáci účastní výměnných pobytů v zahraničí s cílem získání přímé zkušenosti zahraničního jazyka </w:t>
            </w:r>
            <w:r w:rsidRPr="00A67D23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získání nových znalostí a zkušeností v oblasti vzdělávání. </w:t>
            </w:r>
            <w:r w:rsidRPr="00A67D23">
              <w:rPr>
                <w:rFonts w:cs="Arial"/>
                <w:sz w:val="20"/>
                <w:szCs w:val="20"/>
              </w:rPr>
              <w:t xml:space="preserve">Cíle je dosaženo podporou spolupráce škol </w:t>
            </w:r>
            <w:r>
              <w:rPr>
                <w:rFonts w:cs="Arial"/>
                <w:sz w:val="20"/>
                <w:szCs w:val="20"/>
              </w:rPr>
              <w:t>se zahraničními školami a organizacemi zprostředkujícími výjezdy pedagogů a přes-hraniční sdílení informací.</w:t>
            </w:r>
          </w:p>
        </w:tc>
      </w:tr>
      <w:tr w:rsidR="00C7322B" w:rsidRPr="00AF1C75" w14:paraId="3B8B61F6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46334208" w14:textId="77777777" w:rsidR="00C7322B" w:rsidRPr="00AF1C75" w:rsidRDefault="00C7322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3779179B" w14:textId="77777777" w:rsidR="00C7322B" w:rsidRPr="00AF1C75" w:rsidRDefault="00C7322B" w:rsidP="00BC0ADA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>
              <w:rPr>
                <w:rFonts w:cs="Arial"/>
                <w:sz w:val="20"/>
                <w:szCs w:val="20"/>
              </w:rPr>
              <w:t>VT2, slabá vazba na PT1 a PT2 a VT3</w:t>
            </w:r>
          </w:p>
        </w:tc>
      </w:tr>
      <w:tr w:rsidR="00C7322B" w:rsidRPr="00A67D23" w14:paraId="501125A6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D39ED3C" w14:textId="77777777" w:rsidR="00C7322B" w:rsidRPr="00AF1C75" w:rsidRDefault="00C7322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624F12F4" w14:textId="77777777" w:rsidR="00C7322B" w:rsidRPr="00E14D91" w:rsidRDefault="00C7322B" w:rsidP="00E14D91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uči</w:t>
            </w:r>
            <w:r w:rsidR="00E14D91">
              <w:rPr>
                <w:rFonts w:cs="Arial"/>
                <w:sz w:val="20"/>
                <w:szCs w:val="20"/>
              </w:rPr>
              <w:t>telů, kteří vyjeli do zahraničí</w:t>
            </w:r>
          </w:p>
          <w:p w14:paraId="0E96F3BC" w14:textId="77777777" w:rsidR="00C7322B" w:rsidRPr="00A67D23" w:rsidRDefault="00C7322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škol, které se zapojily do zahraniční spolupráce</w:t>
            </w:r>
          </w:p>
        </w:tc>
      </w:tr>
    </w:tbl>
    <w:p w14:paraId="3CDE2D8B" w14:textId="77777777" w:rsidR="00C7322B" w:rsidRDefault="00C7322B" w:rsidP="002C6B15">
      <w:pPr>
        <w:jc w:val="both"/>
        <w:rPr>
          <w:rFonts w:cs="Arial"/>
          <w:i/>
        </w:rPr>
      </w:pPr>
    </w:p>
    <w:p w14:paraId="3285F7FA" w14:textId="77777777" w:rsidR="00C7322B" w:rsidRDefault="00C7322B" w:rsidP="002C6B15">
      <w:pPr>
        <w:jc w:val="both"/>
        <w:rPr>
          <w:rFonts w:cs="Arial"/>
          <w:i/>
        </w:rPr>
      </w:pPr>
    </w:p>
    <w:p w14:paraId="5886FA6D" w14:textId="77777777" w:rsidR="00C7322B" w:rsidRDefault="00C7322B" w:rsidP="002C6B15">
      <w:pPr>
        <w:jc w:val="both"/>
        <w:rPr>
          <w:rFonts w:cs="Arial"/>
          <w:i/>
        </w:rPr>
      </w:pPr>
    </w:p>
    <w:p w14:paraId="4D4201D0" w14:textId="77777777" w:rsidR="00C7322B" w:rsidRDefault="00C7322B" w:rsidP="002C6B15">
      <w:pPr>
        <w:jc w:val="both"/>
        <w:rPr>
          <w:rFonts w:cs="Arial"/>
          <w:i/>
        </w:rPr>
      </w:pPr>
    </w:p>
    <w:p w14:paraId="784C56B6" w14:textId="77777777" w:rsidR="00C7322B" w:rsidRDefault="00C7322B" w:rsidP="002C6B15">
      <w:pPr>
        <w:jc w:val="both"/>
        <w:rPr>
          <w:rFonts w:cs="Arial"/>
          <w:i/>
        </w:rPr>
      </w:pPr>
    </w:p>
    <w:p w14:paraId="23A76F44" w14:textId="77777777" w:rsidR="00C7322B" w:rsidRDefault="00C7322B" w:rsidP="002C6B15">
      <w:pPr>
        <w:jc w:val="both"/>
        <w:rPr>
          <w:rFonts w:cs="Arial"/>
          <w:i/>
        </w:rPr>
      </w:pPr>
    </w:p>
    <w:p w14:paraId="696453F3" w14:textId="77777777" w:rsidR="00C7322B" w:rsidRDefault="00C7322B" w:rsidP="002C6B15">
      <w:pPr>
        <w:jc w:val="both"/>
        <w:rPr>
          <w:rFonts w:cs="Arial"/>
          <w:i/>
        </w:rPr>
      </w:pPr>
    </w:p>
    <w:p w14:paraId="48F57FB9" w14:textId="77777777" w:rsidR="00E14D91" w:rsidRDefault="00E14D91" w:rsidP="002C6B15">
      <w:pPr>
        <w:jc w:val="both"/>
        <w:rPr>
          <w:rFonts w:cs="Arial"/>
          <w:i/>
        </w:rPr>
      </w:pPr>
    </w:p>
    <w:p w14:paraId="0D31AC02" w14:textId="77777777" w:rsidR="00C7322B" w:rsidRDefault="00C7322B" w:rsidP="002C6B15">
      <w:pPr>
        <w:jc w:val="both"/>
        <w:rPr>
          <w:rFonts w:cs="Arial"/>
          <w:i/>
        </w:rPr>
      </w:pPr>
    </w:p>
    <w:p w14:paraId="45A08D5C" w14:textId="77777777" w:rsidR="00C7322B" w:rsidRDefault="00C7322B" w:rsidP="002C6B15">
      <w:pPr>
        <w:jc w:val="both"/>
        <w:rPr>
          <w:rFonts w:cs="Arial"/>
          <w:i/>
        </w:rPr>
      </w:pPr>
    </w:p>
    <w:p w14:paraId="3B5BEAF3" w14:textId="77777777" w:rsidR="006B045E" w:rsidRDefault="006B045E" w:rsidP="002C6B15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4 </w:t>
      </w:r>
      <w:r w:rsidRPr="006B045E">
        <w:rPr>
          <w:rFonts w:cs="Arial"/>
          <w:i/>
        </w:rPr>
        <w:t>Sdílení zkušeností mezi vzdělávacími subjekty stejné úrovně</w:t>
      </w:r>
    </w:p>
    <w:p w14:paraId="50512EAA" w14:textId="77777777" w:rsidR="00360FF3" w:rsidRDefault="00360FF3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735351" w:rsidRPr="00AF1C75" w14:paraId="6DFD4CC4" w14:textId="77777777" w:rsidTr="0028161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5578070C" w14:textId="77777777" w:rsidR="00735351" w:rsidRPr="00AF1C75" w:rsidRDefault="00735351" w:rsidP="002816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78B348A6" w14:textId="77777777" w:rsidR="00735351" w:rsidRDefault="00735351" w:rsidP="0028161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="00031E7E" w:rsidRPr="00031E7E">
              <w:rPr>
                <w:rFonts w:cs="Arial"/>
                <w:sz w:val="20"/>
                <w:szCs w:val="20"/>
              </w:rPr>
              <w:t xml:space="preserve">Je navázána spolupráce mezi ZŠ (zejména malotřídní ZŠ a navazující </w:t>
            </w:r>
            <w:r w:rsidR="00B825EF">
              <w:rPr>
                <w:rFonts w:cs="Arial"/>
                <w:sz w:val="20"/>
                <w:szCs w:val="20"/>
              </w:rPr>
              <w:t xml:space="preserve">2. stupeň </w:t>
            </w:r>
            <w:r w:rsidR="00031E7E" w:rsidRPr="00031E7E">
              <w:rPr>
                <w:rFonts w:cs="Arial"/>
                <w:sz w:val="20"/>
                <w:szCs w:val="20"/>
              </w:rPr>
              <w:t>ZŠ pro sladění nároků navazujících ZŠ s malotřídními ZŠ).</w:t>
            </w:r>
          </w:p>
          <w:p w14:paraId="10F6FAB9" w14:textId="77777777" w:rsidR="00735351" w:rsidRPr="00AF1C75" w:rsidRDefault="00735351" w:rsidP="0028161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se zástupci škol a školských zařízení pravidelně setkávají, koordinují svoji činnost, spolupracují při realizaci vzdělávacích projektů i mimoškolních aktivit a zapojují rodiče i zbytek veřejnosti do </w:t>
            </w:r>
            <w:r>
              <w:rPr>
                <w:rFonts w:cs="Arial"/>
                <w:sz w:val="20"/>
                <w:szCs w:val="20"/>
              </w:rPr>
              <w:t>těchto akcí pro přiblížení nabízených oborů a povolání na SŠ a představení navazujícího studia na gymnáziích</w:t>
            </w:r>
            <w:r w:rsidRPr="008340FC">
              <w:rPr>
                <w:rFonts w:cs="Arial"/>
                <w:sz w:val="20"/>
                <w:szCs w:val="20"/>
              </w:rPr>
              <w:t xml:space="preserve">, tak aby </w:t>
            </w:r>
            <w:r>
              <w:rPr>
                <w:rFonts w:cs="Arial"/>
                <w:sz w:val="20"/>
                <w:szCs w:val="20"/>
              </w:rPr>
              <w:t>rodiče a žáci byli obeznámeni s </w:t>
            </w:r>
            <w:r w:rsidRPr="008340FC">
              <w:rPr>
                <w:rFonts w:cs="Arial"/>
                <w:sz w:val="20"/>
                <w:szCs w:val="20"/>
              </w:rPr>
              <w:t>nabíd</w:t>
            </w:r>
            <w:r>
              <w:rPr>
                <w:rFonts w:cs="Arial"/>
                <w:sz w:val="20"/>
                <w:szCs w:val="20"/>
              </w:rPr>
              <w:t>kou navazujícího</w:t>
            </w:r>
            <w:r w:rsidRPr="008340FC">
              <w:rPr>
                <w:rFonts w:cs="Arial"/>
                <w:sz w:val="20"/>
                <w:szCs w:val="20"/>
              </w:rPr>
              <w:t xml:space="preserve"> vzdělávání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8340FC">
              <w:rPr>
                <w:rFonts w:cs="Arial"/>
                <w:sz w:val="20"/>
                <w:szCs w:val="20"/>
              </w:rPr>
              <w:t>území</w:t>
            </w:r>
            <w:r>
              <w:rPr>
                <w:rFonts w:cs="Arial"/>
                <w:sz w:val="20"/>
                <w:szCs w:val="20"/>
              </w:rPr>
              <w:t xml:space="preserve"> a žáci motivováni k pokračování ve studiu.</w:t>
            </w:r>
            <w:r w:rsidRPr="008340FC">
              <w:rPr>
                <w:rFonts w:cs="Arial"/>
                <w:sz w:val="20"/>
                <w:szCs w:val="20"/>
              </w:rPr>
              <w:t xml:space="preserve"> Cíle je dosaženo podporou spolupráce </w:t>
            </w:r>
            <w:r>
              <w:rPr>
                <w:rFonts w:cs="Arial"/>
                <w:sz w:val="20"/>
                <w:szCs w:val="20"/>
              </w:rPr>
              <w:t>škol mezi úrovněmi.</w:t>
            </w:r>
          </w:p>
        </w:tc>
      </w:tr>
      <w:tr w:rsidR="00735351" w:rsidRPr="00AF1C75" w14:paraId="1F65D2E2" w14:textId="77777777" w:rsidTr="0028161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2976F8EF" w14:textId="77777777" w:rsidR="00735351" w:rsidRPr="00AF1C75" w:rsidRDefault="00735351" w:rsidP="002816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5438BADF" w14:textId="77777777" w:rsidR="00735351" w:rsidRPr="00AF1C75" w:rsidRDefault="00735351" w:rsidP="00281616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ilná</w:t>
            </w:r>
            <w:r w:rsidRPr="00AF1C75">
              <w:rPr>
                <w:rFonts w:cs="Arial"/>
                <w:sz w:val="20"/>
                <w:szCs w:val="20"/>
              </w:rPr>
              <w:t xml:space="preserve"> vazba </w:t>
            </w:r>
            <w:r w:rsidR="00031E7E">
              <w:rPr>
                <w:rFonts w:cs="Arial"/>
                <w:sz w:val="20"/>
                <w:szCs w:val="20"/>
              </w:rPr>
              <w:t>PT2, střední vazba na PT1, PT3 a slabá vazba na DT1, DT2, DT3, VT1, VT2 a VT3.</w:t>
            </w:r>
          </w:p>
        </w:tc>
      </w:tr>
      <w:tr w:rsidR="00735351" w:rsidRPr="00423C47" w14:paraId="1D6C1AC9" w14:textId="77777777" w:rsidTr="0028161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057E1B9" w14:textId="77777777" w:rsidR="00735351" w:rsidRPr="00AF1C75" w:rsidRDefault="00735351" w:rsidP="002816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667B43D5" w14:textId="77777777" w:rsidR="00735351" w:rsidRPr="00423C47" w:rsidRDefault="00735351" w:rsidP="0028161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>Poče</w:t>
            </w:r>
            <w:r>
              <w:rPr>
                <w:rFonts w:cs="Arial"/>
                <w:sz w:val="20"/>
                <w:szCs w:val="20"/>
              </w:rPr>
              <w:t>t malotřídních škol zapojených do spolupráce</w:t>
            </w:r>
          </w:p>
          <w:p w14:paraId="21E6231D" w14:textId="77777777" w:rsidR="00735351" w:rsidRDefault="00735351" w:rsidP="00735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navazujících ZŠ zapojených do spolupráce</w:t>
            </w:r>
          </w:p>
          <w:p w14:paraId="14DDD61F" w14:textId="77777777" w:rsidR="00735351" w:rsidRPr="00423C47" w:rsidRDefault="00031E7E" w:rsidP="00735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upravených školních vzdělávacích plánů</w:t>
            </w:r>
          </w:p>
        </w:tc>
      </w:tr>
    </w:tbl>
    <w:p w14:paraId="574C5B59" w14:textId="77777777" w:rsidR="00735351" w:rsidRDefault="00735351" w:rsidP="00735351">
      <w:pPr>
        <w:spacing w:before="240"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7E4AFB" w:rsidRPr="00AF1C75" w14:paraId="3227EAED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759465E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6ED403E" w14:textId="77777777" w:rsidR="007E4AFB" w:rsidRPr="00875025" w:rsidRDefault="00281616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  <w:r w:rsidR="007E4AFB" w:rsidRPr="00875025">
              <w:rPr>
                <w:rFonts w:cs="Arial"/>
                <w:sz w:val="20"/>
                <w:szCs w:val="20"/>
              </w:rPr>
              <w:t xml:space="preserve"> </w:t>
            </w:r>
            <w:r w:rsidR="007E4AFB">
              <w:rPr>
                <w:rFonts w:cs="Arial"/>
                <w:sz w:val="20"/>
                <w:szCs w:val="20"/>
              </w:rPr>
              <w:t>Je navázána spolupráce zři</w:t>
            </w:r>
            <w:r w:rsidR="007E4AFB" w:rsidRPr="007E4AFB">
              <w:rPr>
                <w:rFonts w:cs="Arial"/>
                <w:sz w:val="20"/>
                <w:szCs w:val="20"/>
              </w:rPr>
              <w:t>zovatelů škol s cílem zajištění dostatečné kapacity školských zařízení v území (ve vazbě na demografický vývoj)</w:t>
            </w:r>
          </w:p>
          <w:p w14:paraId="76C657EC" w14:textId="77777777" w:rsidR="007E4AFB" w:rsidRPr="00AF1C75" w:rsidRDefault="007E4AFB" w:rsidP="00BB4FC9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Cílem je dosažení stavu, kdy </w:t>
            </w:r>
            <w:r w:rsidR="00BB4FC9">
              <w:rPr>
                <w:rFonts w:cs="Arial"/>
                <w:sz w:val="20"/>
                <w:szCs w:val="20"/>
              </w:rPr>
              <w:t>se zástupci škol a školských zařízení a zástupci obcí pravidelně setkávají, koordinují svoji činnost, spolupracují při realizaci vzdělávacích projektů i mimoškolních aktivit a zapojují rodiče i zbytek veřejnosti do života školy</w:t>
            </w:r>
            <w:r w:rsidR="004F0AA7">
              <w:rPr>
                <w:rFonts w:cs="Arial"/>
                <w:sz w:val="20"/>
                <w:szCs w:val="20"/>
              </w:rPr>
              <w:t>, tak aby nabídka vzdělávání v území byla dostatečná a kvalitní</w:t>
            </w:r>
            <w:r w:rsidR="00BB4FC9">
              <w:rPr>
                <w:rFonts w:cs="Arial"/>
                <w:sz w:val="20"/>
                <w:szCs w:val="20"/>
              </w:rPr>
              <w:t xml:space="preserve">. </w:t>
            </w:r>
            <w:r w:rsidRPr="00AF1C75">
              <w:rPr>
                <w:rFonts w:cs="Arial"/>
                <w:sz w:val="20"/>
                <w:szCs w:val="20"/>
              </w:rPr>
              <w:t xml:space="preserve">Cíle je dosaženo </w:t>
            </w:r>
            <w:r>
              <w:rPr>
                <w:rFonts w:cs="Arial"/>
                <w:sz w:val="20"/>
                <w:szCs w:val="20"/>
              </w:rPr>
              <w:t xml:space="preserve">podporou </w:t>
            </w:r>
            <w:r w:rsidR="00BB4FC9">
              <w:rPr>
                <w:rFonts w:cs="Arial"/>
                <w:sz w:val="20"/>
                <w:szCs w:val="20"/>
              </w:rPr>
              <w:t xml:space="preserve">spolupráce a </w:t>
            </w:r>
            <w:r>
              <w:rPr>
                <w:rFonts w:cs="Arial"/>
                <w:sz w:val="20"/>
                <w:szCs w:val="20"/>
              </w:rPr>
              <w:t>sdílení</w:t>
            </w:r>
            <w:r w:rsidR="008340FC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 informací mezi </w:t>
            </w:r>
            <w:r w:rsidR="00BB4FC9">
              <w:rPr>
                <w:rFonts w:cs="Arial"/>
                <w:sz w:val="20"/>
                <w:szCs w:val="20"/>
              </w:rPr>
              <w:t>zřizovateli škol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7E4AFB" w:rsidRPr="00AF1C75" w14:paraId="10820260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406C590B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17A0D7C3" w14:textId="77777777" w:rsidR="007E4AFB" w:rsidRPr="00AF1C75" w:rsidRDefault="007E4AFB" w:rsidP="007E4AFB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Silná vazba </w:t>
            </w:r>
            <w:r>
              <w:rPr>
                <w:rFonts w:cs="Arial"/>
                <w:sz w:val="20"/>
                <w:szCs w:val="20"/>
              </w:rPr>
              <w:t>PT1 a VT</w:t>
            </w:r>
            <w:r w:rsidR="006216AF">
              <w:rPr>
                <w:rFonts w:cs="Arial"/>
                <w:sz w:val="20"/>
                <w:szCs w:val="20"/>
              </w:rPr>
              <w:t>4</w:t>
            </w:r>
          </w:p>
        </w:tc>
      </w:tr>
      <w:tr w:rsidR="007E4AFB" w:rsidRPr="006B045E" w14:paraId="02CCF72C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6A1C8A2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679ACBB0" w14:textId="77777777" w:rsidR="007E4AFB" w:rsidRDefault="007E4AF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6216AF">
              <w:rPr>
                <w:rFonts w:cs="Arial"/>
                <w:sz w:val="20"/>
                <w:szCs w:val="20"/>
              </w:rPr>
              <w:t>společných setkání zřizovatelů škol</w:t>
            </w:r>
          </w:p>
          <w:p w14:paraId="3884FACD" w14:textId="77777777" w:rsidR="007E4AFB" w:rsidRPr="00AF1C75" w:rsidRDefault="006216AF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Kapacita školských zařízení pokrývající potřeby území</w:t>
            </w:r>
          </w:p>
          <w:p w14:paraId="60965879" w14:textId="77777777" w:rsidR="007E4AFB" w:rsidRPr="006B045E" w:rsidRDefault="007E4AFB" w:rsidP="00BB4FC9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6216AF">
              <w:rPr>
                <w:rFonts w:cs="Arial"/>
                <w:sz w:val="20"/>
                <w:szCs w:val="20"/>
              </w:rPr>
              <w:t xml:space="preserve">zřizovatelů </w:t>
            </w:r>
            <w:r>
              <w:rPr>
                <w:rFonts w:cs="Arial"/>
                <w:sz w:val="20"/>
                <w:szCs w:val="20"/>
              </w:rPr>
              <w:t>škol</w:t>
            </w:r>
            <w:r w:rsidR="006216AF">
              <w:rPr>
                <w:rFonts w:cs="Arial"/>
                <w:sz w:val="20"/>
                <w:szCs w:val="20"/>
              </w:rPr>
              <w:t>, kteří se účastní společných setkání</w:t>
            </w:r>
          </w:p>
        </w:tc>
      </w:tr>
    </w:tbl>
    <w:p w14:paraId="0C3304F7" w14:textId="77777777" w:rsidR="006B045E" w:rsidRDefault="006B045E" w:rsidP="00C613CE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7E4AFB" w:rsidRPr="00AF1C75" w14:paraId="636DC6D5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1C523121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18338EB5" w14:textId="77777777" w:rsidR="007E4AFB" w:rsidRPr="00875025" w:rsidRDefault="00281616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  <w:r w:rsidR="007E4AFB" w:rsidRPr="00875025">
              <w:rPr>
                <w:rFonts w:cs="Arial"/>
                <w:sz w:val="20"/>
                <w:szCs w:val="20"/>
              </w:rPr>
              <w:t xml:space="preserve"> </w:t>
            </w:r>
            <w:r w:rsidR="007E4AFB" w:rsidRPr="007E4AFB">
              <w:rPr>
                <w:rFonts w:cs="Arial"/>
                <w:sz w:val="20"/>
                <w:szCs w:val="20"/>
              </w:rPr>
              <w:t>Je navázána spolupráce zřizovatelů při řešení nastavení dostatečné místní dopravy pro potřeby dojezdu žáků/dětí do škol</w:t>
            </w:r>
            <w:r w:rsidR="007E4AFB">
              <w:rPr>
                <w:rFonts w:cs="Arial"/>
                <w:sz w:val="20"/>
                <w:szCs w:val="20"/>
              </w:rPr>
              <w:t>.</w:t>
            </w:r>
          </w:p>
          <w:p w14:paraId="0CF6642D" w14:textId="77777777" w:rsidR="007E4AFB" w:rsidRPr="00AF1C75" w:rsidRDefault="004F0AA7" w:rsidP="004F0AA7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4F0AA7">
              <w:rPr>
                <w:rFonts w:cs="Arial"/>
                <w:sz w:val="20"/>
                <w:szCs w:val="20"/>
              </w:rPr>
              <w:t>Cílem je dosažení stavu, kdy se zástupci škol a školských zařízení a zástupci obcí pravidelně setkávají, koordinují svoji činnost, spolupracují při realizaci vzdělávacích projektů i mimoškolních aktivit a zapojují rodiče i zbytek veřejnosti do života školy, tak aby nabídka vzdělávání v území byla dostatečná a kvalitní. Cíle je dosaženo podporou spolupráce a sdílení</w:t>
            </w:r>
            <w:r w:rsidR="008340FC">
              <w:rPr>
                <w:rFonts w:cs="Arial"/>
                <w:sz w:val="20"/>
                <w:szCs w:val="20"/>
              </w:rPr>
              <w:t>m</w:t>
            </w:r>
            <w:r w:rsidRPr="004F0AA7">
              <w:rPr>
                <w:rFonts w:cs="Arial"/>
                <w:sz w:val="20"/>
                <w:szCs w:val="20"/>
              </w:rPr>
              <w:t xml:space="preserve"> informací mezi zřizovateli škol.</w:t>
            </w:r>
          </w:p>
        </w:tc>
      </w:tr>
      <w:tr w:rsidR="007E4AFB" w:rsidRPr="00AF1C75" w14:paraId="674CBB85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0571CF95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7A353C06" w14:textId="77777777" w:rsidR="007E4AFB" w:rsidRPr="00AF1C75" w:rsidRDefault="007E4AFB" w:rsidP="007E4AFB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labá vazba na PT1</w:t>
            </w:r>
          </w:p>
        </w:tc>
      </w:tr>
      <w:tr w:rsidR="007E4AFB" w:rsidRPr="006B045E" w14:paraId="4873E991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5C2DB93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1F6E4C5A" w14:textId="66399636" w:rsidR="004F0AA7" w:rsidRDefault="004F0AA7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Zajištění místní dopravy do/ze škol v území s časovým rozestupem kratším než 25 minut od příjezdu spoje do zahájení výuky a od ukončení </w:t>
            </w:r>
            <w:r w:rsidR="00042161">
              <w:rPr>
                <w:rFonts w:cs="Arial"/>
                <w:sz w:val="20"/>
                <w:szCs w:val="20"/>
              </w:rPr>
              <w:t xml:space="preserve">výuky </w:t>
            </w:r>
            <w:r>
              <w:rPr>
                <w:rFonts w:cs="Arial"/>
                <w:sz w:val="20"/>
                <w:szCs w:val="20"/>
              </w:rPr>
              <w:t>do odjezdu návazného spoje</w:t>
            </w:r>
          </w:p>
          <w:p w14:paraId="6573EA24" w14:textId="77777777" w:rsidR="007E4AFB" w:rsidRDefault="007E4AF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4F0AA7">
              <w:rPr>
                <w:rFonts w:cs="Arial"/>
                <w:sz w:val="20"/>
                <w:szCs w:val="20"/>
              </w:rPr>
              <w:t>zřizovatelů škol spolupracujících na zajištění navazující dopravy</w:t>
            </w:r>
          </w:p>
          <w:p w14:paraId="2AEA51ED" w14:textId="77777777" w:rsidR="007E4AFB" w:rsidRPr="00AF1C75" w:rsidRDefault="007E4AF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4F0AA7">
              <w:rPr>
                <w:rFonts w:cs="Arial"/>
                <w:sz w:val="20"/>
                <w:szCs w:val="20"/>
              </w:rPr>
              <w:t>setkání zástupce zřizovatelů škol se zástupcem Krajského úřadu</w:t>
            </w:r>
          </w:p>
          <w:p w14:paraId="7A55CBAF" w14:textId="77777777" w:rsidR="007E4AFB" w:rsidRPr="006B045E" w:rsidRDefault="007E4AFB" w:rsidP="004F0AA7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4F0AA7">
              <w:rPr>
                <w:rFonts w:cs="Arial"/>
                <w:sz w:val="20"/>
                <w:szCs w:val="20"/>
              </w:rPr>
              <w:t>realizovaných dalších podpůrných opatření (např. úprava lesních cest pro zajištění cyklo</w:t>
            </w:r>
            <w:r w:rsidR="008340FC">
              <w:rPr>
                <w:rFonts w:cs="Arial"/>
                <w:sz w:val="20"/>
                <w:szCs w:val="20"/>
              </w:rPr>
              <w:t>-</w:t>
            </w:r>
            <w:r w:rsidR="004F0AA7">
              <w:rPr>
                <w:rFonts w:cs="Arial"/>
                <w:sz w:val="20"/>
                <w:szCs w:val="20"/>
              </w:rPr>
              <w:t>dopravy do škol apod.)</w:t>
            </w:r>
          </w:p>
        </w:tc>
      </w:tr>
    </w:tbl>
    <w:p w14:paraId="21D43638" w14:textId="77777777" w:rsidR="006B045E" w:rsidRDefault="006B045E" w:rsidP="00C613CE">
      <w:pPr>
        <w:spacing w:after="0"/>
        <w:jc w:val="both"/>
        <w:rPr>
          <w:rFonts w:cs="Arial"/>
          <w:i/>
        </w:rPr>
      </w:pPr>
    </w:p>
    <w:p w14:paraId="6530D450" w14:textId="77777777" w:rsidR="006B045E" w:rsidRDefault="006B045E" w:rsidP="00C613CE">
      <w:pPr>
        <w:spacing w:after="0"/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7E4AFB" w:rsidRPr="00AF1C75" w14:paraId="3336A453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1D4DF654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2EFB241" w14:textId="77777777" w:rsidR="007E4AFB" w:rsidRPr="00875025" w:rsidRDefault="00281616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  <w:r w:rsidR="007E4AFB" w:rsidRPr="00875025">
              <w:rPr>
                <w:rFonts w:cs="Arial"/>
                <w:sz w:val="20"/>
                <w:szCs w:val="20"/>
              </w:rPr>
              <w:t xml:space="preserve"> </w:t>
            </w:r>
            <w:r w:rsidR="00F05B9E">
              <w:rPr>
                <w:rFonts w:cs="Arial"/>
                <w:sz w:val="20"/>
                <w:szCs w:val="20"/>
              </w:rPr>
              <w:t>Je navázána</w:t>
            </w:r>
            <w:r w:rsidR="007E4AFB" w:rsidRPr="007E4AFB">
              <w:rPr>
                <w:rFonts w:cs="Arial"/>
                <w:sz w:val="20"/>
                <w:szCs w:val="20"/>
              </w:rPr>
              <w:t xml:space="preserve"> spolupráce škol v území ORP Holice za účelem sdílení zkušeností výuky (tandemová výuka, mentoring)</w:t>
            </w:r>
            <w:r w:rsidR="007E4AFB">
              <w:rPr>
                <w:rFonts w:cs="Arial"/>
                <w:sz w:val="20"/>
                <w:szCs w:val="20"/>
              </w:rPr>
              <w:t>.</w:t>
            </w:r>
          </w:p>
          <w:p w14:paraId="50965B3A" w14:textId="77777777" w:rsidR="007E4AFB" w:rsidRPr="00AF1C75" w:rsidRDefault="008340FC" w:rsidP="008340FC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se zástupci škol a školských zařízení a zástupci obcí pravidelně setkávají, koordinují svoji činnost, spolupracují při realizaci vzdělávacích projektů i mimoškolních aktivit a zapojují rodiče i zbytek veřejnosti do života školy, tak aby nabídka vzdělávání v území byla dostatečná a kvalitní. Cíle je dosaženo podporou spolupráce </w:t>
            </w:r>
            <w:r>
              <w:rPr>
                <w:rFonts w:cs="Arial"/>
                <w:sz w:val="20"/>
                <w:szCs w:val="20"/>
              </w:rPr>
              <w:t>škol v území ORP Holice</w:t>
            </w:r>
            <w:r w:rsidR="007E4AFB">
              <w:rPr>
                <w:rFonts w:cs="Arial"/>
                <w:sz w:val="20"/>
                <w:szCs w:val="20"/>
              </w:rPr>
              <w:t>.</w:t>
            </w:r>
          </w:p>
        </w:tc>
      </w:tr>
      <w:tr w:rsidR="007E4AFB" w:rsidRPr="00AF1C75" w14:paraId="0FF6D157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524ADF57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1D66E89F" w14:textId="77777777" w:rsidR="007E4AFB" w:rsidRPr="00AF1C75" w:rsidRDefault="007E4AFB" w:rsidP="008F67ED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labá vazba na </w:t>
            </w:r>
            <w:r w:rsidR="008F67ED">
              <w:rPr>
                <w:rFonts w:cs="Arial"/>
                <w:sz w:val="20"/>
                <w:szCs w:val="20"/>
              </w:rPr>
              <w:t xml:space="preserve">PT1, </w:t>
            </w:r>
            <w:r>
              <w:rPr>
                <w:rFonts w:cs="Arial"/>
                <w:sz w:val="20"/>
                <w:szCs w:val="20"/>
              </w:rPr>
              <w:t>PT2 a PT3, DT1 a DT2, VT1, VT2 a VT3</w:t>
            </w:r>
          </w:p>
        </w:tc>
      </w:tr>
      <w:tr w:rsidR="007E4AFB" w:rsidRPr="006B045E" w14:paraId="28AFEDEF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AC9A537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74D3E1B4" w14:textId="77777777" w:rsidR="007E4AFB" w:rsidRDefault="007E4AF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učitelů, kteří byli zapojeni do mentoringu</w:t>
            </w:r>
            <w:r w:rsidR="008340FC">
              <w:rPr>
                <w:rFonts w:cs="Arial"/>
                <w:sz w:val="20"/>
                <w:szCs w:val="20"/>
              </w:rPr>
              <w:t xml:space="preserve"> mezi školami</w:t>
            </w:r>
          </w:p>
          <w:p w14:paraId="7F86B577" w14:textId="77777777" w:rsidR="007E4AFB" w:rsidRPr="00AF1C75" w:rsidRDefault="007E4AF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učitelů, kteří byli zapojeni do </w:t>
            </w:r>
            <w:r w:rsidR="008340FC">
              <w:rPr>
                <w:rFonts w:cs="Arial"/>
                <w:sz w:val="20"/>
                <w:szCs w:val="20"/>
              </w:rPr>
              <w:t>tandemové výuky</w:t>
            </w:r>
          </w:p>
          <w:p w14:paraId="6DEC98D4" w14:textId="77777777" w:rsidR="007E4AFB" w:rsidRPr="006B045E" w:rsidRDefault="007E4AFB" w:rsidP="008340FC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škol, ve kterých proběhl mentoring,</w:t>
            </w:r>
            <w:r w:rsidR="008340FC">
              <w:rPr>
                <w:rFonts w:cs="Arial"/>
                <w:sz w:val="20"/>
                <w:szCs w:val="20"/>
              </w:rPr>
              <w:t xml:space="preserve"> tandemová výuka</w:t>
            </w:r>
          </w:p>
        </w:tc>
      </w:tr>
    </w:tbl>
    <w:p w14:paraId="0047B97A" w14:textId="77777777" w:rsidR="006B045E" w:rsidRDefault="006B045E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7E4AFB" w:rsidRPr="00AF1C75" w14:paraId="7199EF78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5AA33404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420F6E39" w14:textId="77777777" w:rsidR="007E4AFB" w:rsidRPr="00875025" w:rsidRDefault="00281616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  <w:r w:rsidR="007E4AFB" w:rsidRPr="00875025">
              <w:rPr>
                <w:rFonts w:cs="Arial"/>
                <w:sz w:val="20"/>
                <w:szCs w:val="20"/>
              </w:rPr>
              <w:t xml:space="preserve"> </w:t>
            </w:r>
            <w:r w:rsidR="00F05B9E">
              <w:rPr>
                <w:rFonts w:cs="Arial"/>
                <w:sz w:val="20"/>
                <w:szCs w:val="20"/>
              </w:rPr>
              <w:t>Je navázána</w:t>
            </w:r>
            <w:r w:rsidR="008F67ED" w:rsidRPr="008F67ED">
              <w:rPr>
                <w:rFonts w:cs="Arial"/>
                <w:sz w:val="20"/>
                <w:szCs w:val="20"/>
              </w:rPr>
              <w:t xml:space="preserve"> spolupráce pro sdílení zkušeností s čerpáním finančních prostředků z dotačních programů</w:t>
            </w:r>
            <w:r w:rsidR="007E4AFB" w:rsidRPr="00875025">
              <w:rPr>
                <w:rFonts w:cs="Arial"/>
                <w:sz w:val="20"/>
                <w:szCs w:val="20"/>
              </w:rPr>
              <w:t>.</w:t>
            </w:r>
          </w:p>
          <w:p w14:paraId="650450BA" w14:textId="77777777" w:rsidR="007E4AFB" w:rsidRPr="00AF1C75" w:rsidRDefault="003D5136" w:rsidP="003D513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se zástupci škol a školských zařízení a zástupci obcí pravidelně setkávají, koordinují svoji činnost, spolupracují při realizaci vzdělávacích projektů i mimoškolních aktivit a zapojují rodiče i zbytek veřejnosti do života školy, tak aby nabídka vzdělávání v území byla dostatečná a kvalitní. Cíle je dosaženo podporou spolupráce </w:t>
            </w:r>
            <w:r>
              <w:rPr>
                <w:rFonts w:cs="Arial"/>
                <w:sz w:val="20"/>
                <w:szCs w:val="20"/>
              </w:rPr>
              <w:t>škol v oblasti čerpání finančních z dotačních programů.</w:t>
            </w:r>
          </w:p>
        </w:tc>
      </w:tr>
      <w:tr w:rsidR="007E4AFB" w:rsidRPr="00AF1C75" w14:paraId="2C881966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3984D11F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375755EC" w14:textId="77777777" w:rsidR="007E4AFB" w:rsidRPr="00AF1C75" w:rsidRDefault="007E4AFB" w:rsidP="008F67ED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 w:rsidR="008F67ED">
              <w:rPr>
                <w:rFonts w:cs="Arial"/>
                <w:sz w:val="20"/>
                <w:szCs w:val="20"/>
              </w:rPr>
              <w:t xml:space="preserve">třední </w:t>
            </w:r>
            <w:r w:rsidRPr="00AF1C75">
              <w:rPr>
                <w:rFonts w:cs="Arial"/>
                <w:sz w:val="20"/>
                <w:szCs w:val="20"/>
              </w:rPr>
              <w:t xml:space="preserve">vazba </w:t>
            </w:r>
            <w:r w:rsidR="008F67ED">
              <w:rPr>
                <w:rFonts w:cs="Arial"/>
                <w:sz w:val="20"/>
                <w:szCs w:val="20"/>
              </w:rPr>
              <w:t>na všechna opatření</w:t>
            </w:r>
          </w:p>
        </w:tc>
      </w:tr>
      <w:tr w:rsidR="007E4AFB" w:rsidRPr="006B045E" w14:paraId="2CB58911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7C432FA6" w14:textId="77777777" w:rsidR="007E4AFB" w:rsidRPr="00AF1C75" w:rsidRDefault="007E4AFB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887EC17" w14:textId="77777777" w:rsidR="007E4AFB" w:rsidRDefault="007E4AF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3D5136">
              <w:rPr>
                <w:rFonts w:cs="Arial"/>
                <w:sz w:val="20"/>
                <w:szCs w:val="20"/>
              </w:rPr>
              <w:t>projektů financovaných z EU fondů realizovaných v území ORP Holice</w:t>
            </w:r>
          </w:p>
          <w:p w14:paraId="517900B3" w14:textId="77777777" w:rsidR="007E4AFB" w:rsidRPr="00AF1C75" w:rsidRDefault="007E4AFB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3D5136">
              <w:rPr>
                <w:rFonts w:cs="Arial"/>
                <w:sz w:val="20"/>
                <w:szCs w:val="20"/>
              </w:rPr>
              <w:t>setkání zástupců škol pro sdílení zkušeností s čerpáním finančních prostředků z EU fondů</w:t>
            </w:r>
          </w:p>
          <w:p w14:paraId="2A1CC4C5" w14:textId="77777777" w:rsidR="007E4AFB" w:rsidRPr="006B045E" w:rsidRDefault="007E4AFB" w:rsidP="003D513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 xml:space="preserve">škol, </w:t>
            </w:r>
            <w:r w:rsidR="003D5136">
              <w:rPr>
                <w:rFonts w:cs="Arial"/>
                <w:sz w:val="20"/>
                <w:szCs w:val="20"/>
              </w:rPr>
              <w:t>které se zapojily do sdílení zkušeností</w:t>
            </w:r>
          </w:p>
        </w:tc>
      </w:tr>
    </w:tbl>
    <w:p w14:paraId="4B58204D" w14:textId="77777777" w:rsidR="006B045E" w:rsidRDefault="006B045E" w:rsidP="002C6B15">
      <w:pPr>
        <w:jc w:val="both"/>
        <w:rPr>
          <w:rFonts w:cs="Arial"/>
          <w:i/>
        </w:rPr>
      </w:pPr>
    </w:p>
    <w:p w14:paraId="0EDBFC9F" w14:textId="77777777" w:rsidR="006B045E" w:rsidRDefault="006B045E" w:rsidP="002C6B15">
      <w:pPr>
        <w:jc w:val="both"/>
        <w:rPr>
          <w:rFonts w:cs="Arial"/>
          <w:i/>
        </w:rPr>
      </w:pPr>
    </w:p>
    <w:p w14:paraId="4DC3D882" w14:textId="77777777" w:rsidR="00281616" w:rsidRDefault="00281616" w:rsidP="002C6B15">
      <w:pPr>
        <w:jc w:val="both"/>
        <w:rPr>
          <w:rFonts w:cs="Arial"/>
          <w:i/>
        </w:rPr>
      </w:pPr>
    </w:p>
    <w:p w14:paraId="6D55CE69" w14:textId="77777777" w:rsidR="006B045E" w:rsidRDefault="00C7322B" w:rsidP="002C6B15">
      <w:pPr>
        <w:jc w:val="both"/>
        <w:rPr>
          <w:rFonts w:cs="Arial"/>
          <w:i/>
        </w:rPr>
      </w:pPr>
      <w:r>
        <w:rPr>
          <w:rFonts w:cs="Arial"/>
          <w:i/>
        </w:rPr>
        <w:t xml:space="preserve">Priorita 5 </w:t>
      </w:r>
      <w:r w:rsidRPr="00C7322B">
        <w:rPr>
          <w:rFonts w:cs="Arial"/>
          <w:i/>
        </w:rPr>
        <w:t>Navázání funkční spolupráce a její rozvíjení napříč vzdělávacími subjekty</w:t>
      </w:r>
    </w:p>
    <w:p w14:paraId="0FDC9486" w14:textId="77777777" w:rsidR="008B67D8" w:rsidRDefault="008B67D8" w:rsidP="002C6B15">
      <w:pPr>
        <w:jc w:val="both"/>
        <w:rPr>
          <w:rFonts w:cs="Arial"/>
          <w:i/>
        </w:rPr>
      </w:pPr>
    </w:p>
    <w:p w14:paraId="1C3A8E42" w14:textId="77777777" w:rsidR="00BC0ADA" w:rsidRDefault="00BC0ADA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735351" w:rsidRPr="00AF1C75" w14:paraId="4D1C61AF" w14:textId="77777777" w:rsidTr="0028161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D702896" w14:textId="77777777" w:rsidR="00735351" w:rsidRPr="00AF1C75" w:rsidRDefault="00735351" w:rsidP="002816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2D1B539" w14:textId="77777777" w:rsidR="00735351" w:rsidRPr="00BC0ADA" w:rsidRDefault="00735351" w:rsidP="0028161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Pr="00BC0ADA">
              <w:rPr>
                <w:rFonts w:cs="Arial"/>
                <w:sz w:val="20"/>
                <w:szCs w:val="20"/>
              </w:rPr>
              <w:t>Je zřízena společná platforma sdílení informací mezi zřizovateli a zástupci škol.</w:t>
            </w:r>
          </w:p>
          <w:p w14:paraId="6221FE0F" w14:textId="77777777" w:rsidR="00735351" w:rsidRPr="00AF1C75" w:rsidRDefault="00735351" w:rsidP="0028161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se zástupci škol a školských zařízení a zástupci obcí pravidelně setkávají, koordinují svoji činnost, spolupracují při realizaci vzdělávacích projektů i mimoškolních aktivit a zapojují rodiče i zbytek veřejnosti do života školy, tak aby nabídka vzdělávání v území byla dostatečná a kvalitní. Cíle je dosaženo </w:t>
            </w:r>
            <w:r>
              <w:rPr>
                <w:rFonts w:cs="Arial"/>
                <w:sz w:val="20"/>
                <w:szCs w:val="20"/>
              </w:rPr>
              <w:t>vytvořením a udržením společné platformy zřizovatelů a zástupců škol.</w:t>
            </w:r>
          </w:p>
        </w:tc>
      </w:tr>
      <w:tr w:rsidR="00735351" w:rsidRPr="00AF1C75" w14:paraId="6DB4EE88" w14:textId="77777777" w:rsidTr="0028161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54DC676A" w14:textId="77777777" w:rsidR="00735351" w:rsidRPr="00AF1C75" w:rsidRDefault="00735351" w:rsidP="002816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26783C7A" w14:textId="77777777" w:rsidR="00735351" w:rsidRPr="00AF1C75" w:rsidRDefault="00735351" w:rsidP="00281616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labá vazba na PT1, VT4</w:t>
            </w:r>
          </w:p>
        </w:tc>
      </w:tr>
      <w:tr w:rsidR="00735351" w:rsidRPr="00A67D23" w14:paraId="3DE7DBE8" w14:textId="77777777" w:rsidTr="0028161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512FCBEB" w14:textId="77777777" w:rsidR="00735351" w:rsidRPr="00AF1C75" w:rsidRDefault="00735351" w:rsidP="002816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1AEE198" w14:textId="77777777" w:rsidR="00735351" w:rsidRDefault="00735351" w:rsidP="0028161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setkání společné platformy zřizovatelů škol a zástupců škol</w:t>
            </w:r>
          </w:p>
          <w:p w14:paraId="1D115B4A" w14:textId="77777777" w:rsidR="00735351" w:rsidRPr="00A67D23" w:rsidRDefault="00735351" w:rsidP="0028161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zapojených škol a zřizovatelů škol</w:t>
            </w:r>
          </w:p>
        </w:tc>
      </w:tr>
    </w:tbl>
    <w:p w14:paraId="02EC2BB3" w14:textId="77777777" w:rsidR="00BC0ADA" w:rsidRDefault="00BC0ADA" w:rsidP="002C6B15">
      <w:pPr>
        <w:jc w:val="both"/>
        <w:rPr>
          <w:rFonts w:cs="Arial"/>
          <w:i/>
        </w:rPr>
      </w:pPr>
    </w:p>
    <w:p w14:paraId="39553264" w14:textId="77777777" w:rsidR="000A72C5" w:rsidRDefault="000A72C5" w:rsidP="002C6B15">
      <w:pPr>
        <w:jc w:val="both"/>
        <w:rPr>
          <w:rFonts w:cs="Arial"/>
          <w:i/>
        </w:rPr>
      </w:pPr>
    </w:p>
    <w:p w14:paraId="147B014C" w14:textId="77777777" w:rsidR="00D35052" w:rsidRDefault="00D35052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0A72C5" w:rsidRPr="00AF1C75" w14:paraId="50A18B96" w14:textId="77777777" w:rsidTr="009C67C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DED785B" w14:textId="77777777" w:rsidR="000A72C5" w:rsidRPr="00AF1C75" w:rsidRDefault="000A72C5" w:rsidP="009C67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A2F1A4B" w14:textId="77777777" w:rsidR="000A72C5" w:rsidRPr="00875025" w:rsidRDefault="000A72C5" w:rsidP="009C67C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 MŠ a ZŠ spolupracují a sdílejí informace pro zkvalitnění vzdělávání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  <w:p w14:paraId="6C1083EA" w14:textId="77777777" w:rsidR="000A72C5" w:rsidRPr="00AF1C75" w:rsidRDefault="000A72C5" w:rsidP="000A72C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>Cílem je dosažení stavu, kdy se zástupci škol</w:t>
            </w:r>
            <w:r>
              <w:rPr>
                <w:rFonts w:cs="Arial"/>
                <w:sz w:val="20"/>
                <w:szCs w:val="20"/>
              </w:rPr>
              <w:t xml:space="preserve"> setkávají</w:t>
            </w:r>
            <w:r w:rsidRPr="008340FC">
              <w:rPr>
                <w:rFonts w:cs="Arial"/>
                <w:sz w:val="20"/>
                <w:szCs w:val="20"/>
              </w:rPr>
              <w:t>, koordinují svoji činnost, spolupracují p</w:t>
            </w:r>
            <w:r>
              <w:rPr>
                <w:rFonts w:cs="Arial"/>
                <w:sz w:val="20"/>
                <w:szCs w:val="20"/>
              </w:rPr>
              <w:t>ro usnadnění přechodu dětí z MŠ do ZŠ a informují rodiče dětí MŠ o nabídce ZŠ v regionu</w:t>
            </w:r>
            <w:r w:rsidRPr="008340FC">
              <w:rPr>
                <w:rFonts w:cs="Arial"/>
                <w:sz w:val="20"/>
                <w:szCs w:val="20"/>
              </w:rPr>
              <w:t>, tak aby vzdělávání v území byl</w:t>
            </w:r>
            <w:r>
              <w:rPr>
                <w:rFonts w:cs="Arial"/>
                <w:sz w:val="20"/>
                <w:szCs w:val="20"/>
              </w:rPr>
              <w:t>o</w:t>
            </w:r>
            <w:r w:rsidRPr="008340FC">
              <w:rPr>
                <w:rFonts w:cs="Arial"/>
                <w:sz w:val="20"/>
                <w:szCs w:val="20"/>
              </w:rPr>
              <w:t xml:space="preserve"> dostatečn</w:t>
            </w:r>
            <w:r>
              <w:rPr>
                <w:rFonts w:cs="Arial"/>
                <w:sz w:val="20"/>
                <w:szCs w:val="20"/>
              </w:rPr>
              <w:t>é</w:t>
            </w:r>
            <w:r w:rsidRPr="008340FC">
              <w:rPr>
                <w:rFonts w:cs="Arial"/>
                <w:sz w:val="20"/>
                <w:szCs w:val="20"/>
              </w:rPr>
              <w:t xml:space="preserve"> a kvalitní. Cíle je dosaženo podporou spolupráce </w:t>
            </w:r>
            <w:r>
              <w:rPr>
                <w:rFonts w:cs="Arial"/>
                <w:sz w:val="20"/>
                <w:szCs w:val="20"/>
              </w:rPr>
              <w:t>škol.</w:t>
            </w:r>
          </w:p>
        </w:tc>
      </w:tr>
      <w:tr w:rsidR="000A72C5" w:rsidRPr="00AF1C75" w14:paraId="63A87116" w14:textId="77777777" w:rsidTr="009C67C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6074E2C4" w14:textId="77777777" w:rsidR="000A72C5" w:rsidRPr="00AF1C75" w:rsidRDefault="000A72C5" w:rsidP="009C67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7F2C5AE8" w14:textId="77777777" w:rsidR="000A72C5" w:rsidRPr="00AF1C75" w:rsidRDefault="000A72C5" w:rsidP="000A72C5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ilná </w:t>
            </w:r>
            <w:r w:rsidRPr="00AF1C75">
              <w:rPr>
                <w:rFonts w:cs="Arial"/>
                <w:sz w:val="20"/>
                <w:szCs w:val="20"/>
              </w:rPr>
              <w:t xml:space="preserve">vazba </w:t>
            </w:r>
            <w:r>
              <w:rPr>
                <w:rFonts w:cs="Arial"/>
                <w:sz w:val="20"/>
                <w:szCs w:val="20"/>
              </w:rPr>
              <w:t>na PT1, PT2 a PT3, slabá vazba na DT1, DT2, DT4 a VT2.</w:t>
            </w:r>
          </w:p>
        </w:tc>
      </w:tr>
      <w:tr w:rsidR="000A72C5" w:rsidRPr="00423C47" w14:paraId="057ABBE9" w14:textId="77777777" w:rsidTr="009C67C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50074E1B" w14:textId="77777777" w:rsidR="000A72C5" w:rsidRPr="00AF1C75" w:rsidRDefault="000A72C5" w:rsidP="009C67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434C37FA" w14:textId="77777777" w:rsidR="000A72C5" w:rsidRDefault="000A72C5" w:rsidP="009C67C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MŠ zapojených do spolupráce</w:t>
            </w:r>
          </w:p>
          <w:p w14:paraId="5E0C4750" w14:textId="77777777" w:rsidR="000A72C5" w:rsidRPr="00423C47" w:rsidRDefault="000A72C5" w:rsidP="009C67C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ZŚ zapojených do spolupráce</w:t>
            </w:r>
          </w:p>
          <w:p w14:paraId="1818AB92" w14:textId="77777777" w:rsidR="000A72C5" w:rsidRPr="00423C47" w:rsidRDefault="000A72C5" w:rsidP="009C67C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>Počet společných setkání škol</w:t>
            </w:r>
          </w:p>
        </w:tc>
      </w:tr>
    </w:tbl>
    <w:p w14:paraId="50879224" w14:textId="77777777" w:rsidR="00D35052" w:rsidRDefault="00D35052" w:rsidP="002C6B15">
      <w:pPr>
        <w:jc w:val="both"/>
        <w:rPr>
          <w:rFonts w:cs="Arial"/>
          <w:i/>
        </w:rPr>
      </w:pPr>
    </w:p>
    <w:p w14:paraId="7BFE4744" w14:textId="77777777" w:rsidR="00D35052" w:rsidRDefault="00D35052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0A72C5" w:rsidRPr="00AF1C75" w14:paraId="3351E196" w14:textId="77777777" w:rsidTr="009C67C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500F3E3" w14:textId="77777777" w:rsidR="000A72C5" w:rsidRPr="00AF1C75" w:rsidRDefault="000A72C5" w:rsidP="009C67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709932CA" w14:textId="77777777" w:rsidR="000A72C5" w:rsidRPr="00875025" w:rsidRDefault="000A72C5" w:rsidP="009C67C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 w:rsidR="003C6D2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C6D28" w:rsidRPr="003C6D28">
              <w:rPr>
                <w:rFonts w:cs="Arial"/>
                <w:sz w:val="20"/>
                <w:szCs w:val="20"/>
              </w:rPr>
              <w:t>Spolupráce ZŠ a SŠ a gymnázií, možnosti exkurzí a představení navazujících škol/oborů (ve vazbě na kariérové poradenství)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  <w:p w14:paraId="403E5BBB" w14:textId="77777777" w:rsidR="000A72C5" w:rsidRPr="00AF1C75" w:rsidRDefault="000A72C5" w:rsidP="00F90DB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>Cílem je dosažení stavu, kdy se zástupci škol</w:t>
            </w:r>
            <w:r w:rsidR="00B31F6B">
              <w:rPr>
                <w:rFonts w:cs="Arial"/>
                <w:sz w:val="20"/>
                <w:szCs w:val="20"/>
              </w:rPr>
              <w:t xml:space="preserve"> set</w:t>
            </w:r>
            <w:r>
              <w:rPr>
                <w:rFonts w:cs="Arial"/>
                <w:sz w:val="20"/>
                <w:szCs w:val="20"/>
              </w:rPr>
              <w:t>kávají</w:t>
            </w:r>
            <w:r w:rsidR="00B31F6B">
              <w:rPr>
                <w:rFonts w:cs="Arial"/>
                <w:sz w:val="20"/>
                <w:szCs w:val="20"/>
              </w:rPr>
              <w:t xml:space="preserve"> a připravují informační akce pro rodiče žáků a žáky</w:t>
            </w:r>
            <w:r w:rsidRPr="008340FC">
              <w:rPr>
                <w:rFonts w:cs="Arial"/>
                <w:sz w:val="20"/>
                <w:szCs w:val="20"/>
              </w:rPr>
              <w:t xml:space="preserve">, tak aby </w:t>
            </w:r>
            <w:r w:rsidR="00B31F6B">
              <w:rPr>
                <w:rFonts w:cs="Arial"/>
                <w:sz w:val="20"/>
                <w:szCs w:val="20"/>
              </w:rPr>
              <w:t>informovanost o nabídce vzdělávání v regionu a jeho blízkém okolí byla co nejpestřejší a umož</w:t>
            </w:r>
            <w:r w:rsidR="00F90DBD">
              <w:rPr>
                <w:rFonts w:cs="Arial"/>
                <w:sz w:val="20"/>
                <w:szCs w:val="20"/>
              </w:rPr>
              <w:t xml:space="preserve">ňovala optimální rozhodnutí při volbě navazujícího vzdělávacího zařízení žáků po ukončení docházky do ZŠ. </w:t>
            </w:r>
            <w:r w:rsidRPr="008340FC">
              <w:rPr>
                <w:rFonts w:cs="Arial"/>
                <w:sz w:val="20"/>
                <w:szCs w:val="20"/>
              </w:rPr>
              <w:t xml:space="preserve">Cíle je dosaženo podporou spolupráce </w:t>
            </w:r>
            <w:r>
              <w:rPr>
                <w:rFonts w:cs="Arial"/>
                <w:sz w:val="20"/>
                <w:szCs w:val="20"/>
              </w:rPr>
              <w:t>škol</w:t>
            </w:r>
            <w:r w:rsidR="00F90DBD">
              <w:rPr>
                <w:rFonts w:cs="Arial"/>
                <w:sz w:val="20"/>
                <w:szCs w:val="20"/>
              </w:rPr>
              <w:t>, žáků a rodičů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0A72C5" w:rsidRPr="00AF1C75" w14:paraId="2A0C71C8" w14:textId="77777777" w:rsidTr="009C67C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67480A5C" w14:textId="77777777" w:rsidR="000A72C5" w:rsidRPr="00AF1C75" w:rsidRDefault="000A72C5" w:rsidP="009C67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51C26794" w14:textId="77777777" w:rsidR="000A72C5" w:rsidRPr="00AF1C75" w:rsidRDefault="000A72C5" w:rsidP="009C67C6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ilná </w:t>
            </w:r>
            <w:r w:rsidRPr="00AF1C75">
              <w:rPr>
                <w:rFonts w:cs="Arial"/>
                <w:sz w:val="20"/>
                <w:szCs w:val="20"/>
              </w:rPr>
              <w:t xml:space="preserve">vazba </w:t>
            </w:r>
            <w:r>
              <w:rPr>
                <w:rFonts w:cs="Arial"/>
                <w:sz w:val="20"/>
                <w:szCs w:val="20"/>
              </w:rPr>
              <w:t xml:space="preserve">na </w:t>
            </w:r>
            <w:r w:rsidR="00C6264E">
              <w:rPr>
                <w:rFonts w:cs="Arial"/>
                <w:sz w:val="20"/>
                <w:szCs w:val="20"/>
              </w:rPr>
              <w:t>DT3.</w:t>
            </w:r>
          </w:p>
        </w:tc>
      </w:tr>
      <w:tr w:rsidR="000A72C5" w:rsidRPr="00423C47" w14:paraId="13010288" w14:textId="77777777" w:rsidTr="009C67C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3A75D767" w14:textId="77777777" w:rsidR="000A72C5" w:rsidRPr="00AF1C75" w:rsidRDefault="000A72C5" w:rsidP="009C67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5D56AC6" w14:textId="77777777" w:rsidR="000A72C5" w:rsidRPr="00423C47" w:rsidRDefault="000A72C5" w:rsidP="009C67C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 xml:space="preserve">Počet </w:t>
            </w:r>
            <w:r w:rsidR="00F90DBD">
              <w:rPr>
                <w:rFonts w:cs="Arial"/>
                <w:sz w:val="20"/>
                <w:szCs w:val="20"/>
              </w:rPr>
              <w:t>ZŠ</w:t>
            </w:r>
            <w:r>
              <w:rPr>
                <w:rFonts w:cs="Arial"/>
                <w:sz w:val="20"/>
                <w:szCs w:val="20"/>
              </w:rPr>
              <w:t xml:space="preserve"> zapojených do spolupráce</w:t>
            </w:r>
          </w:p>
          <w:p w14:paraId="776E1E65" w14:textId="77777777" w:rsidR="000A72C5" w:rsidRPr="00423C47" w:rsidRDefault="000A72C5" w:rsidP="009C67C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 xml:space="preserve">Počet </w:t>
            </w:r>
            <w:r w:rsidR="00F90DBD">
              <w:rPr>
                <w:rFonts w:cs="Arial"/>
                <w:sz w:val="20"/>
                <w:szCs w:val="20"/>
              </w:rPr>
              <w:t>středních škol, učilišť a gymnázií zapojených do spolupráce</w:t>
            </w:r>
          </w:p>
          <w:p w14:paraId="5690FB2E" w14:textId="77777777" w:rsidR="000A72C5" w:rsidRPr="00423C47" w:rsidRDefault="000A72C5" w:rsidP="00F90DB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>Počet společných akcí škol realizovaných do roku 2023</w:t>
            </w:r>
          </w:p>
        </w:tc>
      </w:tr>
    </w:tbl>
    <w:p w14:paraId="28CAE7AF" w14:textId="77777777" w:rsidR="000A72C5" w:rsidRDefault="000A72C5" w:rsidP="002C6B15">
      <w:pPr>
        <w:jc w:val="both"/>
        <w:rPr>
          <w:rFonts w:cs="Arial"/>
          <w:i/>
        </w:rPr>
      </w:pPr>
    </w:p>
    <w:p w14:paraId="7176C020" w14:textId="77777777" w:rsidR="00BC0ADA" w:rsidRDefault="00BC0ADA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BC0ADA" w:rsidRPr="00AF1C75" w14:paraId="15409935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73B58921" w14:textId="77777777" w:rsidR="00BC0ADA" w:rsidRPr="00AF1C75" w:rsidRDefault="00BC0ADA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165A9A6C" w14:textId="77777777" w:rsidR="00BC0ADA" w:rsidRPr="00875025" w:rsidRDefault="009F66B0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 w:rsidR="007D4A8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66B0">
              <w:rPr>
                <w:rFonts w:cs="Arial"/>
                <w:sz w:val="20"/>
                <w:szCs w:val="20"/>
              </w:rPr>
              <w:t>Spolupráce škol a knihovny na podporu čtenářské (pre)gramotnosti dětí a žáků</w:t>
            </w:r>
            <w:r w:rsidR="00BC0ADA" w:rsidRPr="00875025">
              <w:rPr>
                <w:rFonts w:cs="Arial"/>
                <w:sz w:val="20"/>
                <w:szCs w:val="20"/>
              </w:rPr>
              <w:t>.</w:t>
            </w:r>
          </w:p>
          <w:p w14:paraId="2CE2D636" w14:textId="77777777" w:rsidR="00BC0ADA" w:rsidRPr="00AF1C75" w:rsidRDefault="00BC0ADA" w:rsidP="00423C47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se zástupci škol a školských zařízení </w:t>
            </w:r>
            <w:r w:rsidR="00423C47">
              <w:rPr>
                <w:rFonts w:cs="Arial"/>
                <w:sz w:val="20"/>
                <w:szCs w:val="20"/>
              </w:rPr>
              <w:t>se setkávají se zástupci knihoven</w:t>
            </w:r>
            <w:r w:rsidRPr="008340FC">
              <w:rPr>
                <w:rFonts w:cs="Arial"/>
                <w:sz w:val="20"/>
                <w:szCs w:val="20"/>
              </w:rPr>
              <w:t xml:space="preserve">, koordinují svoji činnost, spolupracují při realizaci vzdělávacích projektů i mimoškolních aktivit a zapojují rodiče i zbytek veřejnosti do života školy, tak aby nabídka vzdělávání v území byla dostatečná a kvalitní. Cíle je dosaženo podporou spolupráce </w:t>
            </w:r>
            <w:r w:rsidR="00423C47">
              <w:rPr>
                <w:rFonts w:cs="Arial"/>
                <w:sz w:val="20"/>
                <w:szCs w:val="20"/>
              </w:rPr>
              <w:t>škol a knihoven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BC0ADA" w:rsidRPr="00AF1C75" w14:paraId="0F6A04AB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6A423395" w14:textId="77777777" w:rsidR="00BC0ADA" w:rsidRPr="00AF1C75" w:rsidRDefault="00BC0ADA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08C1D737" w14:textId="77777777" w:rsidR="00BC0ADA" w:rsidRPr="00AF1C75" w:rsidRDefault="00BC0ADA" w:rsidP="009F66B0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 w:rsidR="009F66B0">
              <w:rPr>
                <w:rFonts w:cs="Arial"/>
                <w:sz w:val="20"/>
                <w:szCs w:val="20"/>
              </w:rPr>
              <w:t xml:space="preserve">ilná </w:t>
            </w:r>
            <w:r w:rsidRPr="00AF1C75">
              <w:rPr>
                <w:rFonts w:cs="Arial"/>
                <w:sz w:val="20"/>
                <w:szCs w:val="20"/>
              </w:rPr>
              <w:t xml:space="preserve">vazba </w:t>
            </w:r>
            <w:r w:rsidR="009F66B0">
              <w:rPr>
                <w:rFonts w:cs="Arial"/>
                <w:sz w:val="20"/>
                <w:szCs w:val="20"/>
              </w:rPr>
              <w:t xml:space="preserve">na </w:t>
            </w:r>
            <w:r>
              <w:rPr>
                <w:rFonts w:cs="Arial"/>
                <w:sz w:val="20"/>
                <w:szCs w:val="20"/>
              </w:rPr>
              <w:t>PT1</w:t>
            </w:r>
            <w:r w:rsidR="009F66B0">
              <w:rPr>
                <w:rFonts w:cs="Arial"/>
                <w:sz w:val="20"/>
                <w:szCs w:val="20"/>
              </w:rPr>
              <w:t>, PT2 a PT3.</w:t>
            </w:r>
          </w:p>
        </w:tc>
      </w:tr>
      <w:tr w:rsidR="00BC0ADA" w:rsidRPr="00A67D23" w14:paraId="34F0BBF2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7141C39F" w14:textId="77777777" w:rsidR="00BC0ADA" w:rsidRPr="00AF1C75" w:rsidRDefault="00BC0ADA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02FAB11D" w14:textId="77777777" w:rsidR="00423C47" w:rsidRPr="00423C47" w:rsidRDefault="00423C47" w:rsidP="00423C4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 xml:space="preserve">Počet </w:t>
            </w:r>
            <w:r>
              <w:rPr>
                <w:rFonts w:cs="Arial"/>
                <w:sz w:val="20"/>
                <w:szCs w:val="20"/>
              </w:rPr>
              <w:t>škol zapojených do spolupráce s knihovnami</w:t>
            </w:r>
          </w:p>
          <w:p w14:paraId="66694CDF" w14:textId="77777777" w:rsidR="00423C47" w:rsidRPr="00423C47" w:rsidRDefault="00423C47" w:rsidP="00423C4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 xml:space="preserve">Počet společných setkání škol a </w:t>
            </w:r>
            <w:r>
              <w:rPr>
                <w:rFonts w:cs="Arial"/>
                <w:sz w:val="20"/>
                <w:szCs w:val="20"/>
              </w:rPr>
              <w:t>zástupců knihoven</w:t>
            </w:r>
          </w:p>
          <w:p w14:paraId="70B6EEB6" w14:textId="77777777" w:rsidR="00BC0ADA" w:rsidRPr="00423C47" w:rsidRDefault="00423C47" w:rsidP="00423C4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23C47">
              <w:rPr>
                <w:rFonts w:cs="Arial"/>
                <w:sz w:val="20"/>
                <w:szCs w:val="20"/>
              </w:rPr>
              <w:t xml:space="preserve">Počet společných akcí </w:t>
            </w:r>
            <w:r>
              <w:rPr>
                <w:rFonts w:cs="Arial"/>
                <w:sz w:val="20"/>
                <w:szCs w:val="20"/>
              </w:rPr>
              <w:t>knihoven</w:t>
            </w:r>
            <w:r w:rsidRPr="00423C47">
              <w:rPr>
                <w:rFonts w:cs="Arial"/>
                <w:sz w:val="20"/>
                <w:szCs w:val="20"/>
              </w:rPr>
              <w:t xml:space="preserve"> a škol realizovaných do roku 2023</w:t>
            </w:r>
          </w:p>
        </w:tc>
      </w:tr>
    </w:tbl>
    <w:p w14:paraId="12670843" w14:textId="77777777" w:rsidR="00BC0ADA" w:rsidRDefault="00BC0ADA" w:rsidP="002C6B15">
      <w:pPr>
        <w:jc w:val="both"/>
        <w:rPr>
          <w:rFonts w:cs="Arial"/>
          <w:i/>
        </w:rPr>
      </w:pPr>
    </w:p>
    <w:p w14:paraId="15B4A18C" w14:textId="77777777" w:rsidR="00BC0ADA" w:rsidRDefault="00BC0ADA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BC0ADA" w:rsidRPr="00AF1C75" w14:paraId="4856D15E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DA63BF8" w14:textId="77777777" w:rsidR="00BC0ADA" w:rsidRPr="00AF1C75" w:rsidRDefault="00BC0ADA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7D577733" w14:textId="77777777" w:rsidR="00BC0ADA" w:rsidRPr="00875025" w:rsidRDefault="009F66B0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 w:rsidR="007D4A85">
              <w:rPr>
                <w:rFonts w:cs="Arial"/>
                <w:sz w:val="20"/>
                <w:szCs w:val="20"/>
              </w:rPr>
              <w:t>5</w:t>
            </w:r>
            <w:r w:rsidR="00BC0ADA" w:rsidRPr="00875025">
              <w:rPr>
                <w:rFonts w:cs="Arial"/>
                <w:sz w:val="20"/>
                <w:szCs w:val="20"/>
              </w:rPr>
              <w:t xml:space="preserve"> </w:t>
            </w:r>
            <w:r w:rsidRPr="009F66B0">
              <w:rPr>
                <w:rFonts w:cs="Arial"/>
                <w:sz w:val="20"/>
                <w:szCs w:val="20"/>
              </w:rPr>
              <w:t>Jsou realizován</w:t>
            </w:r>
            <w:r w:rsidR="006F79FF">
              <w:rPr>
                <w:rFonts w:cs="Arial"/>
                <w:sz w:val="20"/>
                <w:szCs w:val="20"/>
              </w:rPr>
              <w:t xml:space="preserve">a setkání zástupců </w:t>
            </w:r>
            <w:r w:rsidR="005077A3">
              <w:rPr>
                <w:rFonts w:cs="Arial"/>
                <w:sz w:val="20"/>
                <w:szCs w:val="20"/>
              </w:rPr>
              <w:t xml:space="preserve">škol a </w:t>
            </w:r>
            <w:r w:rsidR="00735351">
              <w:rPr>
                <w:rFonts w:cs="Arial"/>
                <w:sz w:val="20"/>
                <w:szCs w:val="20"/>
              </w:rPr>
              <w:t xml:space="preserve">ZUŠ, DDM a dalších </w:t>
            </w:r>
            <w:r w:rsidRPr="009F66B0">
              <w:rPr>
                <w:rFonts w:cs="Arial"/>
                <w:sz w:val="20"/>
                <w:szCs w:val="20"/>
              </w:rPr>
              <w:t>subjektů ZV/VV</w:t>
            </w:r>
            <w:r w:rsidR="006F79FF">
              <w:rPr>
                <w:rFonts w:cs="Arial"/>
                <w:sz w:val="20"/>
                <w:szCs w:val="20"/>
              </w:rPr>
              <w:t xml:space="preserve"> (NNO)</w:t>
            </w:r>
            <w:r w:rsidRPr="009F66B0">
              <w:rPr>
                <w:rFonts w:cs="Arial"/>
                <w:sz w:val="20"/>
                <w:szCs w:val="20"/>
              </w:rPr>
              <w:t xml:space="preserve"> s cílem ozvláštnění výuky, </w:t>
            </w:r>
            <w:r w:rsidR="006F79FF">
              <w:rPr>
                <w:rFonts w:cs="Arial"/>
                <w:sz w:val="20"/>
                <w:szCs w:val="20"/>
              </w:rPr>
              <w:t>realizaci projektových aktivit, dalších akcí</w:t>
            </w:r>
            <w:r w:rsidRPr="009F66B0">
              <w:rPr>
                <w:rFonts w:cs="Arial"/>
                <w:sz w:val="20"/>
                <w:szCs w:val="20"/>
              </w:rPr>
              <w:t>, které není možné aplikovat během běžné výuky</w:t>
            </w:r>
            <w:r w:rsidR="006F79FF">
              <w:rPr>
                <w:rFonts w:cs="Arial"/>
                <w:sz w:val="20"/>
                <w:szCs w:val="20"/>
              </w:rPr>
              <w:t>, a tuto výuku doplňují, rozšiřují</w:t>
            </w:r>
            <w:r w:rsidR="00BC0ADA" w:rsidRPr="00875025">
              <w:rPr>
                <w:rFonts w:cs="Arial"/>
                <w:sz w:val="20"/>
                <w:szCs w:val="20"/>
              </w:rPr>
              <w:t>.</w:t>
            </w:r>
          </w:p>
          <w:p w14:paraId="1F84E520" w14:textId="21F633AD" w:rsidR="00BC0ADA" w:rsidRPr="00AF1C75" w:rsidRDefault="00BC0ADA" w:rsidP="00D04C5F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se zástupci škol a školských zařízení a zástupci </w:t>
            </w:r>
            <w:r w:rsidR="006F79FF">
              <w:rPr>
                <w:rFonts w:cs="Arial"/>
                <w:sz w:val="20"/>
                <w:szCs w:val="20"/>
              </w:rPr>
              <w:t>NNO</w:t>
            </w:r>
            <w:r w:rsidRPr="008340FC">
              <w:rPr>
                <w:rFonts w:cs="Arial"/>
                <w:sz w:val="20"/>
                <w:szCs w:val="20"/>
              </w:rPr>
              <w:t xml:space="preserve"> pravidelně setkávají, koordinují svoji činnost, spolupracují při realizaci vzdělávacích projektů i mimoškolních aktivit a zapojují rodiče i zbytek veřejnosti do života školy, tak aby nabídka vzdělávání v území byla dostatečná a kvalitní. Cíle je dosaženo podporou spolupráce </w:t>
            </w:r>
            <w:r>
              <w:rPr>
                <w:rFonts w:cs="Arial"/>
                <w:sz w:val="20"/>
                <w:szCs w:val="20"/>
              </w:rPr>
              <w:t xml:space="preserve">škol </w:t>
            </w:r>
            <w:r w:rsidR="006F79FF">
              <w:rPr>
                <w:rFonts w:cs="Arial"/>
                <w:sz w:val="20"/>
                <w:szCs w:val="20"/>
              </w:rPr>
              <w:t xml:space="preserve">a </w:t>
            </w:r>
            <w:r w:rsidR="00D04C5F" w:rsidRPr="009F66B0">
              <w:rPr>
                <w:rFonts w:cs="Arial"/>
                <w:sz w:val="20"/>
                <w:szCs w:val="20"/>
              </w:rPr>
              <w:t>subjektů ZV/VV</w:t>
            </w:r>
            <w:r w:rsidR="00861C24">
              <w:rPr>
                <w:rFonts w:cs="Arial"/>
                <w:sz w:val="20"/>
                <w:szCs w:val="20"/>
              </w:rPr>
              <w:t>.</w:t>
            </w:r>
          </w:p>
        </w:tc>
      </w:tr>
      <w:tr w:rsidR="00BC0ADA" w:rsidRPr="00AF1C75" w14:paraId="0F3C1624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45AAEDB2" w14:textId="77777777" w:rsidR="00BC0ADA" w:rsidRPr="00AF1C75" w:rsidRDefault="00BC0ADA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496DAABE" w14:textId="77777777" w:rsidR="00BC0ADA" w:rsidRPr="00AF1C75" w:rsidRDefault="00BC0ADA" w:rsidP="009F66B0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 w:rsidR="009F66B0">
              <w:rPr>
                <w:rFonts w:cs="Arial"/>
                <w:sz w:val="20"/>
                <w:szCs w:val="20"/>
              </w:rPr>
              <w:t>ilná vazba na PT1, PT2, PT3, DT1, DT2, DT3, VT1, VT2, VT3.</w:t>
            </w:r>
          </w:p>
        </w:tc>
      </w:tr>
      <w:tr w:rsidR="00BC0ADA" w:rsidRPr="00A67D23" w14:paraId="314E0303" w14:textId="77777777" w:rsidTr="00BC0ADA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F2A11C3" w14:textId="77777777" w:rsidR="00BC0ADA" w:rsidRPr="00AF1C75" w:rsidRDefault="00BC0ADA" w:rsidP="00BC0AD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BF81F89" w14:textId="77777777" w:rsidR="006F79FF" w:rsidRDefault="00BC0ADA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6F79FF">
              <w:rPr>
                <w:rFonts w:cs="Arial"/>
                <w:sz w:val="20"/>
                <w:szCs w:val="20"/>
              </w:rPr>
              <w:t>škol zapojených do spolupráce s</w:t>
            </w:r>
            <w:r w:rsidR="00735351">
              <w:rPr>
                <w:rFonts w:cs="Arial"/>
                <w:sz w:val="20"/>
                <w:szCs w:val="20"/>
              </w:rPr>
              <w:t>e subjekty ZV/VV</w:t>
            </w:r>
          </w:p>
          <w:p w14:paraId="58DE9F5D" w14:textId="77777777" w:rsidR="006F79FF" w:rsidRDefault="006F79FF" w:rsidP="00BC0ADA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společných setkání škol </w:t>
            </w:r>
            <w:r w:rsidR="00735351">
              <w:rPr>
                <w:rFonts w:cs="Arial"/>
                <w:sz w:val="20"/>
                <w:szCs w:val="20"/>
              </w:rPr>
              <w:t>subjektů ZV/VV</w:t>
            </w:r>
          </w:p>
          <w:p w14:paraId="6F948F65" w14:textId="77777777" w:rsidR="00BC0ADA" w:rsidRPr="00A67D23" w:rsidRDefault="006F79FF" w:rsidP="00735351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společných akcí </w:t>
            </w:r>
            <w:r w:rsidR="00735351">
              <w:rPr>
                <w:rFonts w:cs="Arial"/>
                <w:sz w:val="20"/>
                <w:szCs w:val="20"/>
              </w:rPr>
              <w:t>subjektů ZV/VV</w:t>
            </w:r>
            <w:r>
              <w:rPr>
                <w:rFonts w:cs="Arial"/>
                <w:sz w:val="20"/>
                <w:szCs w:val="20"/>
              </w:rPr>
              <w:t xml:space="preserve"> a škol realizovaných do roku 2023</w:t>
            </w:r>
          </w:p>
        </w:tc>
      </w:tr>
    </w:tbl>
    <w:p w14:paraId="687BCA61" w14:textId="77777777" w:rsidR="00861C24" w:rsidRDefault="00861C24" w:rsidP="002C6B15">
      <w:pPr>
        <w:jc w:val="both"/>
        <w:rPr>
          <w:rFonts w:cs="Arial"/>
          <w:i/>
        </w:rPr>
      </w:pPr>
    </w:p>
    <w:p w14:paraId="73DB7218" w14:textId="77777777" w:rsidR="00C7322B" w:rsidRDefault="00C7322B" w:rsidP="002C6B15">
      <w:pPr>
        <w:jc w:val="both"/>
        <w:rPr>
          <w:rFonts w:cs="Arial"/>
          <w:i/>
        </w:rPr>
      </w:pPr>
    </w:p>
    <w:p w14:paraId="44B507DE" w14:textId="77777777" w:rsidR="00C7322B" w:rsidRDefault="002F6C43" w:rsidP="002C6B15">
      <w:pPr>
        <w:jc w:val="both"/>
        <w:rPr>
          <w:rFonts w:cs="Arial"/>
          <w:i/>
        </w:rPr>
      </w:pPr>
      <w:r>
        <w:rPr>
          <w:rFonts w:cs="Arial"/>
          <w:i/>
        </w:rPr>
        <w:t>Priorita 6 Zajištění dostatečných a kvalitních prostor pro vzdělávání</w:t>
      </w:r>
    </w:p>
    <w:p w14:paraId="6FFBA0F1" w14:textId="77777777" w:rsidR="002F6C43" w:rsidRDefault="002F6C43" w:rsidP="002C6B15">
      <w:pPr>
        <w:jc w:val="both"/>
        <w:rPr>
          <w:rFonts w:cs="Arial"/>
          <w:i/>
        </w:rPr>
      </w:pPr>
    </w:p>
    <w:p w14:paraId="235A40D4" w14:textId="77777777" w:rsidR="002F6C43" w:rsidRDefault="002F6C43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F6C43" w:rsidRPr="00AF1C75" w14:paraId="0C3BDE66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5875C17B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88C7BED" w14:textId="77777777" w:rsidR="002F6C43" w:rsidRPr="00875025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Pr="002F6C43">
              <w:rPr>
                <w:rFonts w:cs="Arial"/>
                <w:sz w:val="20"/>
                <w:szCs w:val="20"/>
              </w:rPr>
              <w:t xml:space="preserve">Školní budovy a </w:t>
            </w:r>
            <w:r w:rsidR="00B8733D">
              <w:rPr>
                <w:rFonts w:cs="Arial"/>
                <w:sz w:val="20"/>
                <w:szCs w:val="20"/>
              </w:rPr>
              <w:t xml:space="preserve">související </w:t>
            </w:r>
            <w:r w:rsidRPr="002F6C43">
              <w:rPr>
                <w:rFonts w:cs="Arial"/>
                <w:sz w:val="20"/>
                <w:szCs w:val="20"/>
              </w:rPr>
              <w:t>prostory</w:t>
            </w:r>
            <w:r w:rsidR="005077A3">
              <w:rPr>
                <w:rFonts w:cs="Arial"/>
                <w:sz w:val="20"/>
                <w:szCs w:val="20"/>
              </w:rPr>
              <w:t xml:space="preserve"> a prostory vzdělávacích zařízení</w:t>
            </w:r>
            <w:r w:rsidRPr="002F6C43">
              <w:rPr>
                <w:rFonts w:cs="Arial"/>
                <w:sz w:val="20"/>
                <w:szCs w:val="20"/>
              </w:rPr>
              <w:t xml:space="preserve"> prošly reko</w:t>
            </w:r>
            <w:r>
              <w:rPr>
                <w:rFonts w:cs="Arial"/>
                <w:sz w:val="20"/>
                <w:szCs w:val="20"/>
              </w:rPr>
              <w:t>n</w:t>
            </w:r>
            <w:r w:rsidRPr="002F6C43">
              <w:rPr>
                <w:rFonts w:cs="Arial"/>
                <w:sz w:val="20"/>
                <w:szCs w:val="20"/>
              </w:rPr>
              <w:t>strukcí vnějšího pláště budov i vnitřních prostor, úpravy rozvodů (elektřiny, vody, odpadu) apod. v závislosti na potřebách konkrétního vzdělávacího zařízení a vyhovují potřebám vzdělávání dětí a žáků</w:t>
            </w:r>
            <w:r w:rsidR="00B8733D">
              <w:rPr>
                <w:rFonts w:cs="Arial"/>
                <w:sz w:val="20"/>
                <w:szCs w:val="20"/>
              </w:rPr>
              <w:t>.</w:t>
            </w:r>
            <w:r w:rsidR="002E66AC">
              <w:rPr>
                <w:rFonts w:cs="Arial"/>
                <w:sz w:val="20"/>
                <w:szCs w:val="20"/>
              </w:rPr>
              <w:t xml:space="preserve"> Investice do rekonstrukce vzdělávacích institucí.</w:t>
            </w:r>
          </w:p>
          <w:p w14:paraId="007B10B0" w14:textId="77777777" w:rsidR="002F6C43" w:rsidRPr="00AF1C75" w:rsidRDefault="002F6C43" w:rsidP="00B8733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8340FC">
              <w:rPr>
                <w:rFonts w:cs="Arial"/>
                <w:sz w:val="20"/>
                <w:szCs w:val="20"/>
              </w:rPr>
              <w:t xml:space="preserve">Cílem je dosažení stavu, kdy </w:t>
            </w:r>
            <w:r w:rsidR="006272E9">
              <w:rPr>
                <w:rFonts w:cs="Arial"/>
                <w:sz w:val="20"/>
                <w:szCs w:val="20"/>
              </w:rPr>
              <w:t>b</w:t>
            </w:r>
            <w:r w:rsidR="006272E9" w:rsidRPr="006272E9">
              <w:rPr>
                <w:rFonts w:cs="Arial"/>
                <w:sz w:val="20"/>
                <w:szCs w:val="20"/>
              </w:rPr>
              <w:t>udovy a vybavení škol</w:t>
            </w:r>
            <w:r w:rsidR="00D04C5F">
              <w:rPr>
                <w:rFonts w:cs="Arial"/>
                <w:sz w:val="20"/>
                <w:szCs w:val="20"/>
              </w:rPr>
              <w:t xml:space="preserve"> a dalších vzdělávacích zařízení</w:t>
            </w:r>
            <w:r w:rsidR="006272E9" w:rsidRPr="006272E9">
              <w:rPr>
                <w:rFonts w:cs="Arial"/>
                <w:sz w:val="20"/>
                <w:szCs w:val="20"/>
              </w:rPr>
              <w:t xml:space="preserve"> odpovídá současným požadavkům na kvalitní vzdělávání a poskytuj</w:t>
            </w:r>
            <w:r w:rsidR="00B8733D">
              <w:rPr>
                <w:rFonts w:cs="Arial"/>
                <w:sz w:val="20"/>
                <w:szCs w:val="20"/>
              </w:rPr>
              <w:t>í</w:t>
            </w:r>
            <w:r w:rsidR="006272E9" w:rsidRPr="006272E9">
              <w:rPr>
                <w:rFonts w:cs="Arial"/>
                <w:sz w:val="20"/>
                <w:szCs w:val="20"/>
              </w:rPr>
              <w:t xml:space="preserve"> zázemí pro bezpečné</w:t>
            </w:r>
            <w:r w:rsidR="003221B2">
              <w:rPr>
                <w:rFonts w:cs="Arial"/>
                <w:sz w:val="20"/>
                <w:szCs w:val="20"/>
              </w:rPr>
              <w:t xml:space="preserve">, otevřené a tvůrčí vzdělávání. </w:t>
            </w:r>
            <w:r w:rsidRPr="008340FC">
              <w:rPr>
                <w:rFonts w:cs="Arial"/>
                <w:sz w:val="20"/>
                <w:szCs w:val="20"/>
              </w:rPr>
              <w:t xml:space="preserve">Cíle je dosaženo podporou </w:t>
            </w:r>
            <w:r w:rsidR="00B8733D">
              <w:rPr>
                <w:rFonts w:cs="Arial"/>
                <w:sz w:val="20"/>
                <w:szCs w:val="20"/>
              </w:rPr>
              <w:t xml:space="preserve">investic do </w:t>
            </w:r>
            <w:r>
              <w:rPr>
                <w:rFonts w:cs="Arial"/>
                <w:sz w:val="20"/>
                <w:szCs w:val="20"/>
              </w:rPr>
              <w:t>škol</w:t>
            </w:r>
            <w:r w:rsidR="00B8733D">
              <w:rPr>
                <w:rFonts w:cs="Arial"/>
                <w:sz w:val="20"/>
                <w:szCs w:val="20"/>
              </w:rPr>
              <w:t>ních budov</w:t>
            </w:r>
            <w:r w:rsidR="00D04C5F">
              <w:rPr>
                <w:rFonts w:cs="Arial"/>
                <w:sz w:val="20"/>
                <w:szCs w:val="20"/>
              </w:rPr>
              <w:t xml:space="preserve"> a budov vzdělávacích zařízení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F6C43" w:rsidRPr="00AF1C75" w14:paraId="6A21BB45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6FCF93D8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0967B1EE" w14:textId="77777777" w:rsidR="002F6C43" w:rsidRPr="00AF1C75" w:rsidRDefault="002F6C43" w:rsidP="006272E9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ilná vazba na VT</w:t>
            </w:r>
            <w:r w:rsidR="006272E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F6C43" w:rsidRPr="00A67D23" w14:paraId="425B5B5B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2B1A2EAB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67D1F7A" w14:textId="77777777" w:rsidR="002F6C43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B8733D">
              <w:rPr>
                <w:rFonts w:cs="Arial"/>
                <w:sz w:val="20"/>
                <w:szCs w:val="20"/>
              </w:rPr>
              <w:t>škol, ve kterých byly realizovány investice</w:t>
            </w:r>
          </w:p>
          <w:p w14:paraId="292D5E7E" w14:textId="77777777" w:rsidR="00B8733D" w:rsidRDefault="002F6C43" w:rsidP="00B8733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B8733D">
              <w:rPr>
                <w:rFonts w:cs="Arial"/>
                <w:sz w:val="20"/>
                <w:szCs w:val="20"/>
              </w:rPr>
              <w:t>škol, u kterých byly revitalizovány související prostory</w:t>
            </w:r>
          </w:p>
          <w:p w14:paraId="4C8ED313" w14:textId="77777777" w:rsidR="002E66AC" w:rsidRDefault="002E66AC" w:rsidP="00B8733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vzdělávacích institucí, jejich</w:t>
            </w:r>
            <w:r w:rsidR="00D04C5F">
              <w:rPr>
                <w:rFonts w:cs="Arial"/>
                <w:sz w:val="20"/>
                <w:szCs w:val="20"/>
              </w:rPr>
              <w:t>ž</w:t>
            </w:r>
            <w:r>
              <w:rPr>
                <w:rFonts w:cs="Arial"/>
                <w:sz w:val="20"/>
                <w:szCs w:val="20"/>
              </w:rPr>
              <w:t xml:space="preserve"> prostory byly rekonstruovány</w:t>
            </w:r>
          </w:p>
          <w:p w14:paraId="1E446ECC" w14:textId="77777777" w:rsidR="002F6C43" w:rsidRPr="00A67D23" w:rsidRDefault="00B8733D" w:rsidP="00B8733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Finanční objem vynaložený na revitalizaci a rekonstrukci budov a prostor</w:t>
            </w:r>
            <w:r w:rsidR="002F6C43">
              <w:rPr>
                <w:rFonts w:cs="Arial"/>
                <w:sz w:val="20"/>
                <w:szCs w:val="20"/>
              </w:rPr>
              <w:t xml:space="preserve"> do roku 2023</w:t>
            </w:r>
          </w:p>
        </w:tc>
      </w:tr>
    </w:tbl>
    <w:p w14:paraId="45CC8454" w14:textId="77777777" w:rsidR="002F6C43" w:rsidRDefault="002F6C43" w:rsidP="002C6B15">
      <w:pPr>
        <w:jc w:val="both"/>
        <w:rPr>
          <w:rFonts w:cs="Arial"/>
          <w:i/>
        </w:rPr>
      </w:pPr>
    </w:p>
    <w:p w14:paraId="51FD754A" w14:textId="77777777" w:rsidR="002F6C43" w:rsidRDefault="002F6C43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F6C43" w:rsidRPr="00AF1C75" w14:paraId="1E71FB63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3896B82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49EE029D" w14:textId="77777777" w:rsidR="002F6C43" w:rsidRPr="00875025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="005077A3" w:rsidRPr="005077A3">
              <w:rPr>
                <w:rFonts w:cs="Arial"/>
                <w:sz w:val="20"/>
                <w:szCs w:val="20"/>
              </w:rPr>
              <w:t>Školní budovy a související prostory a prostory vzdělávacích zařízení</w:t>
            </w:r>
            <w:r w:rsidRPr="002F6C43">
              <w:rPr>
                <w:rFonts w:cs="Arial"/>
                <w:sz w:val="20"/>
                <w:szCs w:val="20"/>
              </w:rPr>
              <w:t xml:space="preserve"> jsou po provedených stavebních úpravách bezbariérové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AE71734" w14:textId="5564FC29" w:rsidR="002F6C43" w:rsidRPr="00AF1C75" w:rsidRDefault="00B8733D" w:rsidP="00B8733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B8733D">
              <w:rPr>
                <w:rFonts w:cs="Arial"/>
                <w:sz w:val="20"/>
                <w:szCs w:val="20"/>
              </w:rPr>
              <w:t xml:space="preserve">Cílem je dosažení stavu, kdy budovy a vybavení škol </w:t>
            </w:r>
            <w:r w:rsidR="00D04C5F">
              <w:rPr>
                <w:rFonts w:cs="Arial"/>
                <w:sz w:val="20"/>
                <w:szCs w:val="20"/>
              </w:rPr>
              <w:t>a dalších vzdělávacích zařízení</w:t>
            </w:r>
            <w:r w:rsidR="00D04C5F" w:rsidRPr="00B8733D">
              <w:rPr>
                <w:rFonts w:cs="Arial"/>
                <w:sz w:val="20"/>
                <w:szCs w:val="20"/>
              </w:rPr>
              <w:t xml:space="preserve"> </w:t>
            </w:r>
            <w:r w:rsidRPr="00B8733D">
              <w:rPr>
                <w:rFonts w:cs="Arial"/>
                <w:sz w:val="20"/>
                <w:szCs w:val="20"/>
              </w:rPr>
              <w:t>odpovídá současným požadavkům na kvalitní vzdělávání</w:t>
            </w:r>
            <w:r>
              <w:rPr>
                <w:rFonts w:cs="Arial"/>
                <w:sz w:val="20"/>
                <w:szCs w:val="20"/>
              </w:rPr>
              <w:t>,</w:t>
            </w:r>
            <w:r w:rsidRPr="00B8733D">
              <w:rPr>
                <w:rFonts w:cs="Arial"/>
                <w:sz w:val="20"/>
                <w:szCs w:val="20"/>
              </w:rPr>
              <w:t xml:space="preserve"> a poskytuj</w:t>
            </w:r>
            <w:r>
              <w:rPr>
                <w:rFonts w:cs="Arial"/>
                <w:sz w:val="20"/>
                <w:szCs w:val="20"/>
              </w:rPr>
              <w:t>e</w:t>
            </w:r>
            <w:r w:rsidRPr="00B8733D">
              <w:rPr>
                <w:rFonts w:cs="Arial"/>
                <w:sz w:val="20"/>
                <w:szCs w:val="20"/>
              </w:rPr>
              <w:t xml:space="preserve"> zázemí pro bezpečné, otevřené a tvůrčí vzdělávání. Cíle je dosaženo podporou investic do </w:t>
            </w:r>
            <w:r>
              <w:rPr>
                <w:rFonts w:cs="Arial"/>
                <w:sz w:val="20"/>
                <w:szCs w:val="20"/>
              </w:rPr>
              <w:t xml:space="preserve">úprav </w:t>
            </w:r>
            <w:r w:rsidRPr="00B8733D">
              <w:rPr>
                <w:rFonts w:cs="Arial"/>
                <w:sz w:val="20"/>
                <w:szCs w:val="20"/>
              </w:rPr>
              <w:t>školníc</w:t>
            </w:r>
            <w:r>
              <w:rPr>
                <w:rFonts w:cs="Arial"/>
                <w:sz w:val="20"/>
                <w:szCs w:val="20"/>
              </w:rPr>
              <w:t xml:space="preserve">h budov </w:t>
            </w:r>
            <w:r w:rsidR="00D04C5F">
              <w:rPr>
                <w:rFonts w:cs="Arial"/>
                <w:sz w:val="20"/>
                <w:szCs w:val="20"/>
              </w:rPr>
              <w:t xml:space="preserve">a budov vzdělávacích zařízení </w:t>
            </w:r>
            <w:r>
              <w:rPr>
                <w:rFonts w:cs="Arial"/>
                <w:sz w:val="20"/>
                <w:szCs w:val="20"/>
              </w:rPr>
              <w:t>a souvisejících prostor, tak aby byly bezbariérové.</w:t>
            </w:r>
          </w:p>
        </w:tc>
      </w:tr>
      <w:tr w:rsidR="002F6C43" w:rsidRPr="00AF1C75" w14:paraId="4A08267E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15C5C21C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5EB4680A" w14:textId="77777777" w:rsidR="002F6C43" w:rsidRPr="00AF1C75" w:rsidRDefault="002F6C43" w:rsidP="006272E9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ilná vazba na PT1, PT2</w:t>
            </w:r>
            <w:r w:rsidR="006272E9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 xml:space="preserve"> VT</w:t>
            </w:r>
            <w:r w:rsidR="006272E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F6C43" w:rsidRPr="00A67D23" w14:paraId="4B7950C1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35B987F7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29A1E08E" w14:textId="77777777" w:rsidR="002F6C43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B8733D">
              <w:rPr>
                <w:rFonts w:cs="Arial"/>
                <w:sz w:val="20"/>
                <w:szCs w:val="20"/>
              </w:rPr>
              <w:t>škol</w:t>
            </w:r>
            <w:r w:rsidR="002E66AC">
              <w:rPr>
                <w:rFonts w:cs="Arial"/>
                <w:sz w:val="20"/>
                <w:szCs w:val="20"/>
              </w:rPr>
              <w:t>, které jsou</w:t>
            </w:r>
            <w:r w:rsidR="00B8733D">
              <w:rPr>
                <w:rFonts w:cs="Arial"/>
                <w:sz w:val="20"/>
                <w:szCs w:val="20"/>
              </w:rPr>
              <w:t xml:space="preserve"> bezbariérové</w:t>
            </w:r>
          </w:p>
          <w:p w14:paraId="4230688D" w14:textId="77777777" w:rsidR="002F6C43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2E66AC">
              <w:rPr>
                <w:rFonts w:cs="Arial"/>
                <w:sz w:val="20"/>
                <w:szCs w:val="20"/>
              </w:rPr>
              <w:t>vzdělávacích institucí</w:t>
            </w:r>
            <w:r w:rsidR="00B8733D">
              <w:rPr>
                <w:rFonts w:cs="Arial"/>
                <w:sz w:val="20"/>
                <w:szCs w:val="20"/>
              </w:rPr>
              <w:t>, které jsou bezbariérové</w:t>
            </w:r>
          </w:p>
          <w:p w14:paraId="5627AF34" w14:textId="77777777" w:rsidR="002F6C43" w:rsidRPr="00A67D23" w:rsidRDefault="00B8733D" w:rsidP="00B8733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úprav škol</w:t>
            </w:r>
            <w:r w:rsidR="002E66AC">
              <w:rPr>
                <w:rFonts w:cs="Arial"/>
                <w:sz w:val="20"/>
                <w:szCs w:val="20"/>
              </w:rPr>
              <w:t>/vzdělávacích institucí</w:t>
            </w:r>
            <w:r>
              <w:rPr>
                <w:rFonts w:cs="Arial"/>
                <w:sz w:val="20"/>
                <w:szCs w:val="20"/>
              </w:rPr>
              <w:t xml:space="preserve"> a souvisejících prostor pro zajištění jejich bezbariérovosti</w:t>
            </w:r>
            <w:r w:rsidR="002F6C43">
              <w:rPr>
                <w:rFonts w:cs="Arial"/>
                <w:sz w:val="20"/>
                <w:szCs w:val="20"/>
              </w:rPr>
              <w:t xml:space="preserve"> do roku 2023</w:t>
            </w:r>
          </w:p>
        </w:tc>
      </w:tr>
    </w:tbl>
    <w:p w14:paraId="081BE76A" w14:textId="77777777" w:rsidR="002F6C43" w:rsidRDefault="002F6C43" w:rsidP="002C6B15">
      <w:pPr>
        <w:jc w:val="both"/>
        <w:rPr>
          <w:rFonts w:cs="Arial"/>
          <w:i/>
        </w:rPr>
      </w:pPr>
    </w:p>
    <w:p w14:paraId="3189852E" w14:textId="77777777" w:rsidR="002F6C43" w:rsidRDefault="002F6C43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F6C43" w:rsidRPr="00AF1C75" w14:paraId="152B1D19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3C70DFB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0670089D" w14:textId="77777777" w:rsidR="002F6C43" w:rsidRPr="00875025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6.3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Pr="002F6C43">
              <w:rPr>
                <w:rFonts w:cs="Arial"/>
                <w:sz w:val="20"/>
                <w:szCs w:val="20"/>
              </w:rPr>
              <w:t>Související prostory vzdělávacích zařízení jakými jsou hřiště, školní zahrady jsou revitalizovány a vyhovují potřebám vzdělávání dětí a žáků.</w:t>
            </w:r>
          </w:p>
          <w:p w14:paraId="13072BE1" w14:textId="1E2A85A4" w:rsidR="002F6C43" w:rsidRPr="00AF1C75" w:rsidRDefault="00B8733D" w:rsidP="00D04C5F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B8733D">
              <w:rPr>
                <w:rFonts w:cs="Arial"/>
                <w:sz w:val="20"/>
                <w:szCs w:val="20"/>
              </w:rPr>
              <w:t>Cílem je dosažení stavu, kdy budovy a vybavení škol</w:t>
            </w:r>
            <w:r w:rsidR="00D04C5F">
              <w:rPr>
                <w:rFonts w:cs="Arial"/>
                <w:sz w:val="20"/>
                <w:szCs w:val="20"/>
              </w:rPr>
              <w:t xml:space="preserve"> a dalších vzdělávacích zařízení</w:t>
            </w:r>
            <w:r w:rsidR="00D04C5F" w:rsidRPr="00B8733D">
              <w:rPr>
                <w:rFonts w:cs="Arial"/>
                <w:sz w:val="20"/>
                <w:szCs w:val="20"/>
              </w:rPr>
              <w:t xml:space="preserve"> </w:t>
            </w:r>
            <w:r w:rsidRPr="00B8733D">
              <w:rPr>
                <w:rFonts w:cs="Arial"/>
                <w:sz w:val="20"/>
                <w:szCs w:val="20"/>
              </w:rPr>
              <w:t xml:space="preserve">odpovídá současným požadavkům na kvalitní vzdělávání a poskytují zázemí pro bezpečné, otevřené a tvůrčí vzdělávání. Cíle je dosaženo podporou investic do </w:t>
            </w:r>
            <w:r w:rsidR="002E66AC">
              <w:rPr>
                <w:rFonts w:cs="Arial"/>
                <w:sz w:val="20"/>
                <w:szCs w:val="20"/>
              </w:rPr>
              <w:t>souvisejících prostor vzdělávacích zařízení</w:t>
            </w:r>
            <w:r w:rsidR="002F6C43">
              <w:rPr>
                <w:rFonts w:cs="Arial"/>
                <w:sz w:val="20"/>
                <w:szCs w:val="20"/>
              </w:rPr>
              <w:t>.</w:t>
            </w:r>
          </w:p>
        </w:tc>
      </w:tr>
      <w:tr w:rsidR="002F6C43" w:rsidRPr="00AF1C75" w14:paraId="1E7359C6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32081110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7A836980" w14:textId="77777777" w:rsidR="002F6C43" w:rsidRPr="00AF1C75" w:rsidRDefault="002F6C43" w:rsidP="006272E9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ilná vazba na </w:t>
            </w:r>
            <w:r w:rsidR="006272E9">
              <w:rPr>
                <w:rFonts w:cs="Arial"/>
                <w:sz w:val="20"/>
                <w:szCs w:val="20"/>
              </w:rPr>
              <w:t>VT4 a slabá vazba na PT1 a</w:t>
            </w:r>
            <w:r>
              <w:rPr>
                <w:rFonts w:cs="Arial"/>
                <w:sz w:val="20"/>
                <w:szCs w:val="20"/>
              </w:rPr>
              <w:t xml:space="preserve"> PT3.</w:t>
            </w:r>
          </w:p>
        </w:tc>
      </w:tr>
      <w:tr w:rsidR="002F6C43" w:rsidRPr="00A67D23" w14:paraId="372D4FB9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A47C796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EC0AA59" w14:textId="77777777" w:rsidR="002F6C43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2E66AC">
              <w:rPr>
                <w:rFonts w:cs="Arial"/>
                <w:sz w:val="20"/>
                <w:szCs w:val="20"/>
              </w:rPr>
              <w:t>revitalizovaných souvisejících prostor</w:t>
            </w:r>
          </w:p>
          <w:p w14:paraId="0053DE8B" w14:textId="77777777" w:rsidR="002F6C43" w:rsidRDefault="002F6C43" w:rsidP="00CA1C84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2E66AC">
              <w:rPr>
                <w:rFonts w:cs="Arial"/>
                <w:sz w:val="20"/>
                <w:szCs w:val="20"/>
              </w:rPr>
              <w:t>škol, u kterých byly revitalizovány související prostory</w:t>
            </w:r>
          </w:p>
          <w:p w14:paraId="2C8D358B" w14:textId="77777777" w:rsidR="00D04C5F" w:rsidRDefault="00D04C5F" w:rsidP="00D04C5F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vzdělávacích institucí, u kterých byly revitalizovány související prostory</w:t>
            </w:r>
          </w:p>
          <w:p w14:paraId="404BCE12" w14:textId="77777777" w:rsidR="00D04C5F" w:rsidRPr="002E66AC" w:rsidRDefault="00D04C5F" w:rsidP="00CA1C84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058351C" w14:textId="77777777" w:rsidR="002F6C43" w:rsidRDefault="002F6C43" w:rsidP="002C6B15">
      <w:pPr>
        <w:jc w:val="both"/>
        <w:rPr>
          <w:rFonts w:cs="Arial"/>
          <w:i/>
        </w:rPr>
      </w:pPr>
    </w:p>
    <w:p w14:paraId="32FA6943" w14:textId="77777777" w:rsidR="00C613CE" w:rsidRDefault="00C613CE" w:rsidP="002C6B15">
      <w:pPr>
        <w:jc w:val="both"/>
        <w:rPr>
          <w:rFonts w:cs="Arial"/>
          <w:i/>
        </w:rPr>
      </w:pPr>
    </w:p>
    <w:p w14:paraId="5C5FF2CA" w14:textId="77777777" w:rsidR="00C46D6A" w:rsidRDefault="00C46D6A" w:rsidP="002C6B15">
      <w:pPr>
        <w:jc w:val="both"/>
        <w:rPr>
          <w:rFonts w:cs="Arial"/>
          <w:i/>
        </w:rPr>
      </w:pPr>
    </w:p>
    <w:p w14:paraId="67F21CDA" w14:textId="77777777" w:rsidR="00C46D6A" w:rsidRDefault="00C46D6A" w:rsidP="002C6B15">
      <w:pPr>
        <w:jc w:val="both"/>
        <w:rPr>
          <w:rFonts w:cs="Arial"/>
          <w:i/>
        </w:rPr>
      </w:pPr>
    </w:p>
    <w:p w14:paraId="4E49BF7F" w14:textId="77777777" w:rsidR="00C46D6A" w:rsidRDefault="00C46D6A" w:rsidP="002C6B15">
      <w:pPr>
        <w:jc w:val="both"/>
        <w:rPr>
          <w:rFonts w:cs="Arial"/>
          <w:i/>
        </w:rPr>
      </w:pPr>
    </w:p>
    <w:p w14:paraId="7E443EFA" w14:textId="77777777" w:rsidR="00C46D6A" w:rsidRDefault="00C46D6A" w:rsidP="002C6B15">
      <w:pPr>
        <w:jc w:val="both"/>
        <w:rPr>
          <w:rFonts w:cs="Arial"/>
          <w:i/>
        </w:rPr>
      </w:pPr>
    </w:p>
    <w:p w14:paraId="3B20D65F" w14:textId="77777777" w:rsidR="00C613CE" w:rsidRDefault="00C613CE" w:rsidP="002C6B15">
      <w:pPr>
        <w:jc w:val="both"/>
        <w:rPr>
          <w:rFonts w:cs="Arial"/>
          <w:i/>
        </w:rPr>
      </w:pPr>
    </w:p>
    <w:p w14:paraId="75CCCD61" w14:textId="77777777" w:rsidR="002F6C43" w:rsidRDefault="002F6C43" w:rsidP="002C6B15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Priorita 7 </w:t>
      </w:r>
      <w:r w:rsidRPr="002F6C43">
        <w:rPr>
          <w:rFonts w:cs="Arial"/>
          <w:i/>
        </w:rPr>
        <w:t>Dostatečné a kvalitní materiální a technické vybavení prostor pro vzdělávání</w:t>
      </w:r>
    </w:p>
    <w:p w14:paraId="4CEFFE65" w14:textId="77777777" w:rsidR="002F6C43" w:rsidRDefault="002F6C43" w:rsidP="002C6B15">
      <w:pPr>
        <w:jc w:val="both"/>
        <w:rPr>
          <w:rFonts w:cs="Arial"/>
          <w:i/>
        </w:rPr>
      </w:pPr>
    </w:p>
    <w:p w14:paraId="2DFF41C8" w14:textId="77777777" w:rsidR="002F6C43" w:rsidRDefault="002F6C43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F6C43" w:rsidRPr="00AF1C75" w14:paraId="7435EE09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348B6E5F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64160EBF" w14:textId="65DE4D59" w:rsidR="002F6C43" w:rsidRPr="00875025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="006272E9" w:rsidRPr="006272E9">
              <w:rPr>
                <w:rFonts w:cs="Arial"/>
                <w:sz w:val="20"/>
                <w:szCs w:val="20"/>
              </w:rPr>
              <w:t xml:space="preserve">Učebny jsou vybaveny pro poskytování výuky v oblasti digitálních kompetencí (HW a SW vybavení pro učitele i žáky), jazykové výuky (technické vybavení i učebnice), ale také vybavení a pomůcek na podporu čtenářské a matematické (pre)gramotnosti (např. pomůcek k prožitkovému učení, dramatické výchově u pre-gramotnosti a matematických pomůcek u matematické gramotnosti), podnikavosti, polytechnického </w:t>
            </w:r>
            <w:r w:rsidR="00D04C5F">
              <w:rPr>
                <w:rFonts w:cs="Arial"/>
                <w:sz w:val="20"/>
                <w:szCs w:val="20"/>
              </w:rPr>
              <w:t>vzdělávání</w:t>
            </w:r>
            <w:r w:rsidR="00D04C5F" w:rsidRPr="006272E9">
              <w:rPr>
                <w:rFonts w:cs="Arial"/>
                <w:sz w:val="20"/>
                <w:szCs w:val="20"/>
              </w:rPr>
              <w:t xml:space="preserve"> </w:t>
            </w:r>
            <w:r w:rsidR="006272E9" w:rsidRPr="006272E9">
              <w:rPr>
                <w:rFonts w:cs="Arial"/>
                <w:sz w:val="20"/>
                <w:szCs w:val="20"/>
              </w:rPr>
              <w:t>(vybavení dílen, školních kuchyněk) a sociálních a občanských kompetencí</w:t>
            </w:r>
            <w:r w:rsidR="006272E9">
              <w:rPr>
                <w:rFonts w:cs="Arial"/>
                <w:sz w:val="20"/>
                <w:szCs w:val="20"/>
              </w:rPr>
              <w:t>.</w:t>
            </w:r>
          </w:p>
          <w:p w14:paraId="3D40A63B" w14:textId="77777777" w:rsidR="002F6C43" w:rsidRPr="00AF1C75" w:rsidRDefault="00AA7FD5" w:rsidP="00AA7FD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A7FD5">
              <w:rPr>
                <w:rFonts w:cs="Arial"/>
                <w:sz w:val="20"/>
                <w:szCs w:val="20"/>
              </w:rPr>
              <w:t xml:space="preserve">Cílem je dosažení stavu, kdy budovy a vybavení škol </w:t>
            </w:r>
            <w:r w:rsidR="00D04C5F">
              <w:rPr>
                <w:rFonts w:cs="Arial"/>
                <w:sz w:val="20"/>
                <w:szCs w:val="20"/>
              </w:rPr>
              <w:t xml:space="preserve">a dalších vzdělávacích zařízení </w:t>
            </w:r>
            <w:r w:rsidRPr="00AA7FD5">
              <w:rPr>
                <w:rFonts w:cs="Arial"/>
                <w:sz w:val="20"/>
                <w:szCs w:val="20"/>
              </w:rPr>
              <w:t>odpovídá současným požadavkům na kvalitní vzdělávání a poskytuj</w:t>
            </w:r>
            <w:r>
              <w:rPr>
                <w:rFonts w:cs="Arial"/>
                <w:sz w:val="20"/>
                <w:szCs w:val="20"/>
              </w:rPr>
              <w:t>e</w:t>
            </w:r>
            <w:r w:rsidRPr="00AA7FD5">
              <w:rPr>
                <w:rFonts w:cs="Arial"/>
                <w:sz w:val="20"/>
                <w:szCs w:val="20"/>
              </w:rPr>
              <w:t xml:space="preserve"> zázemí pro bezpečné, otevřené a tvůrčí vzdělávání. Cíle je dosaženo podporou investic do </w:t>
            </w:r>
            <w:r>
              <w:rPr>
                <w:rFonts w:cs="Arial"/>
                <w:sz w:val="20"/>
                <w:szCs w:val="20"/>
              </w:rPr>
              <w:t>vybavení</w:t>
            </w:r>
            <w:r w:rsidRPr="00AA7FD5">
              <w:rPr>
                <w:rFonts w:cs="Arial"/>
                <w:sz w:val="20"/>
                <w:szCs w:val="20"/>
              </w:rPr>
              <w:t xml:space="preserve"> prostor</w:t>
            </w:r>
            <w:r>
              <w:rPr>
                <w:rFonts w:cs="Arial"/>
                <w:sz w:val="20"/>
                <w:szCs w:val="20"/>
              </w:rPr>
              <w:t xml:space="preserve"> škol a </w:t>
            </w:r>
            <w:r w:rsidRPr="00AA7FD5">
              <w:rPr>
                <w:rFonts w:cs="Arial"/>
                <w:sz w:val="20"/>
                <w:szCs w:val="20"/>
              </w:rPr>
              <w:t>vzdělávacích zařízení.</w:t>
            </w:r>
          </w:p>
        </w:tc>
      </w:tr>
      <w:tr w:rsidR="002F6C43" w:rsidRPr="00AF1C75" w14:paraId="02CBD956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53F9CFD8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31A785FC" w14:textId="77777777" w:rsidR="002F6C43" w:rsidRPr="00AF1C75" w:rsidRDefault="002F6C43" w:rsidP="006272E9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ilná vazba na </w:t>
            </w:r>
            <w:r w:rsidR="006272E9">
              <w:rPr>
                <w:rFonts w:cs="Arial"/>
                <w:sz w:val="20"/>
                <w:szCs w:val="20"/>
              </w:rPr>
              <w:t xml:space="preserve">PT1, </w:t>
            </w:r>
            <w:r>
              <w:rPr>
                <w:rFonts w:cs="Arial"/>
                <w:sz w:val="20"/>
                <w:szCs w:val="20"/>
              </w:rPr>
              <w:t>PT</w:t>
            </w:r>
            <w:r w:rsidR="006272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 PT</w:t>
            </w:r>
            <w:r w:rsidR="006272E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 DT1, DT2, VT1, VT2, VT3</w:t>
            </w:r>
            <w:r w:rsidR="006272E9">
              <w:rPr>
                <w:rFonts w:cs="Arial"/>
                <w:sz w:val="20"/>
                <w:szCs w:val="20"/>
              </w:rPr>
              <w:t xml:space="preserve"> a VT4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F6C43" w:rsidRPr="00A67D23" w14:paraId="7881D421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615D61FA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56849454" w14:textId="77777777" w:rsidR="002F6C43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636313">
              <w:rPr>
                <w:rFonts w:cs="Arial"/>
                <w:sz w:val="20"/>
                <w:szCs w:val="20"/>
              </w:rPr>
              <w:t>vzdělávacích zařízení</w:t>
            </w:r>
            <w:r w:rsidR="00E914E0">
              <w:rPr>
                <w:rFonts w:cs="Arial"/>
                <w:sz w:val="20"/>
                <w:szCs w:val="20"/>
              </w:rPr>
              <w:t xml:space="preserve">, </w:t>
            </w:r>
            <w:r w:rsidR="00636313">
              <w:rPr>
                <w:rFonts w:cs="Arial"/>
                <w:sz w:val="20"/>
                <w:szCs w:val="20"/>
              </w:rPr>
              <w:t>která</w:t>
            </w:r>
            <w:r w:rsidR="00E914E0">
              <w:rPr>
                <w:rFonts w:cs="Arial"/>
                <w:sz w:val="20"/>
                <w:szCs w:val="20"/>
              </w:rPr>
              <w:t xml:space="preserve"> vybavily</w:t>
            </w:r>
            <w:r w:rsidR="00B8280D">
              <w:rPr>
                <w:rFonts w:cs="Arial"/>
                <w:sz w:val="20"/>
                <w:szCs w:val="20"/>
              </w:rPr>
              <w:t xml:space="preserve"> svoji učebnu/učebn</w:t>
            </w:r>
            <w:r w:rsidR="00E914E0">
              <w:rPr>
                <w:rFonts w:cs="Arial"/>
                <w:sz w:val="20"/>
                <w:szCs w:val="20"/>
              </w:rPr>
              <w:t>y</w:t>
            </w:r>
            <w:r w:rsidR="00B8280D">
              <w:rPr>
                <w:rFonts w:cs="Arial"/>
                <w:sz w:val="20"/>
                <w:szCs w:val="20"/>
              </w:rPr>
              <w:t xml:space="preserve"> pomůckami</w:t>
            </w:r>
          </w:p>
          <w:p w14:paraId="373B498F" w14:textId="77777777" w:rsidR="002F6C43" w:rsidRPr="00B8280D" w:rsidRDefault="00CA1C84" w:rsidP="00B8280D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učeben</w:t>
            </w:r>
            <w:r w:rsidR="00B8280D">
              <w:rPr>
                <w:rFonts w:cs="Arial"/>
                <w:sz w:val="20"/>
                <w:szCs w:val="20"/>
              </w:rPr>
              <w:t xml:space="preserve"> vybavených pomůckami</w:t>
            </w:r>
          </w:p>
        </w:tc>
      </w:tr>
    </w:tbl>
    <w:p w14:paraId="27B3E662" w14:textId="77777777" w:rsidR="002F6C43" w:rsidRDefault="002F6C43" w:rsidP="002C6B15">
      <w:pPr>
        <w:jc w:val="both"/>
        <w:rPr>
          <w:rFonts w:cs="Arial"/>
          <w:i/>
        </w:rPr>
      </w:pPr>
    </w:p>
    <w:p w14:paraId="3B9A02C3" w14:textId="77777777" w:rsidR="002F6C43" w:rsidRDefault="002F6C43" w:rsidP="002C6B15">
      <w:pPr>
        <w:jc w:val="both"/>
        <w:rPr>
          <w:rFonts w:cs="Arial"/>
          <w:i/>
        </w:rPr>
      </w:pPr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7723"/>
      </w:tblGrid>
      <w:tr w:rsidR="002F6C43" w:rsidRPr="00AF1C75" w14:paraId="61C7B71B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1E68BF6B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Cíl a popis cíle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338437C6" w14:textId="77777777" w:rsidR="002F6C43" w:rsidRPr="00875025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</w:t>
            </w:r>
            <w:r w:rsidRPr="00875025">
              <w:rPr>
                <w:rFonts w:cs="Arial"/>
                <w:sz w:val="20"/>
                <w:szCs w:val="20"/>
              </w:rPr>
              <w:t xml:space="preserve"> </w:t>
            </w:r>
            <w:r w:rsidR="006272E9" w:rsidRPr="006272E9">
              <w:rPr>
                <w:rFonts w:cs="Arial"/>
                <w:sz w:val="20"/>
                <w:szCs w:val="20"/>
              </w:rPr>
              <w:t xml:space="preserve">Školy </w:t>
            </w:r>
            <w:r w:rsidR="00AA7FD5">
              <w:rPr>
                <w:rFonts w:cs="Arial"/>
                <w:sz w:val="20"/>
                <w:szCs w:val="20"/>
              </w:rPr>
              <w:t xml:space="preserve">a vzdělávací zařízení </w:t>
            </w:r>
            <w:r w:rsidR="006272E9" w:rsidRPr="006272E9">
              <w:rPr>
                <w:rFonts w:cs="Arial"/>
                <w:sz w:val="20"/>
                <w:szCs w:val="20"/>
              </w:rPr>
              <w:t>disponují pomůckami pro vzdělávání dětí se speciálními vzdělávacími potřebami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  <w:p w14:paraId="725C80D7" w14:textId="77777777" w:rsidR="002F6C43" w:rsidRPr="00AF1C75" w:rsidRDefault="00AA7FD5" w:rsidP="00AA7FD5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A7FD5">
              <w:rPr>
                <w:rFonts w:cs="Arial"/>
                <w:sz w:val="20"/>
                <w:szCs w:val="20"/>
              </w:rPr>
              <w:t xml:space="preserve">Cílem je dosažení stavu, kdy budovy a vybavení škol </w:t>
            </w:r>
            <w:r w:rsidR="00F91B29">
              <w:rPr>
                <w:rFonts w:cs="Arial"/>
                <w:sz w:val="20"/>
                <w:szCs w:val="20"/>
              </w:rPr>
              <w:t xml:space="preserve">a dalších vzdělávacích zařízení </w:t>
            </w:r>
            <w:r w:rsidRPr="00AA7FD5">
              <w:rPr>
                <w:rFonts w:cs="Arial"/>
                <w:sz w:val="20"/>
                <w:szCs w:val="20"/>
              </w:rPr>
              <w:t xml:space="preserve">odpovídá současným požadavkům na kvalitní vzdělávání a poskytují zázemí pro bezpečné, otevřené a tvůrčí vzdělávání. Cíle je dosaženo podporou investic do </w:t>
            </w:r>
            <w:r>
              <w:rPr>
                <w:rFonts w:cs="Arial"/>
                <w:sz w:val="20"/>
                <w:szCs w:val="20"/>
              </w:rPr>
              <w:t>vybavení škol a vzdělávacích zařízení pomůckami pro vzdělávání dětí se speciálními vzdělávacími potřebami.</w:t>
            </w:r>
          </w:p>
        </w:tc>
      </w:tr>
      <w:tr w:rsidR="002F6C43" w:rsidRPr="00AF1C75" w14:paraId="1DAFF3CB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</w:tcPr>
          <w:p w14:paraId="45C88284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Vazba na povinná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doporučená opatření </w:t>
            </w: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dle Postupů MAP</w:t>
            </w:r>
          </w:p>
        </w:tc>
        <w:tc>
          <w:tcPr>
            <w:tcW w:w="4192" w:type="pct"/>
            <w:shd w:val="clear" w:color="auto" w:fill="auto"/>
            <w:noWrap/>
            <w:vAlign w:val="center"/>
          </w:tcPr>
          <w:p w14:paraId="3843D786" w14:textId="77777777" w:rsidR="002F6C43" w:rsidRPr="00AF1C75" w:rsidRDefault="002F6C43" w:rsidP="006272E9">
            <w:pPr>
              <w:ind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ilná vazba na PT1, </w:t>
            </w:r>
            <w:r w:rsidR="006272E9">
              <w:rPr>
                <w:rFonts w:cs="Arial"/>
                <w:sz w:val="20"/>
                <w:szCs w:val="20"/>
              </w:rPr>
              <w:t>PT3 a VT4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F6C43" w:rsidRPr="00A67D23" w14:paraId="19CCB547" w14:textId="77777777" w:rsidTr="00B877D6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2286A7F" w14:textId="77777777" w:rsidR="002F6C43" w:rsidRPr="00AF1C75" w:rsidRDefault="002F6C43" w:rsidP="00B877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AF1C7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4192" w:type="pct"/>
            <w:shd w:val="clear" w:color="auto" w:fill="auto"/>
            <w:noWrap/>
            <w:vAlign w:val="center"/>
            <w:hideMark/>
          </w:tcPr>
          <w:p w14:paraId="638A4301" w14:textId="77777777" w:rsidR="002F6C43" w:rsidRDefault="002F6C43" w:rsidP="00B877D6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 w:rsidRPr="00AF1C75">
              <w:rPr>
                <w:rFonts w:cs="Arial"/>
                <w:sz w:val="20"/>
                <w:szCs w:val="20"/>
              </w:rPr>
              <w:t xml:space="preserve">Počet </w:t>
            </w:r>
            <w:r w:rsidR="00636313">
              <w:rPr>
                <w:rFonts w:cs="Arial"/>
                <w:sz w:val="20"/>
                <w:szCs w:val="20"/>
              </w:rPr>
              <w:t>vzdělávacích zařízení</w:t>
            </w:r>
            <w:r w:rsidR="00C868D8">
              <w:rPr>
                <w:rFonts w:cs="Arial"/>
                <w:sz w:val="20"/>
                <w:szCs w:val="20"/>
              </w:rPr>
              <w:t xml:space="preserve">, </w:t>
            </w:r>
            <w:r w:rsidR="00636313">
              <w:rPr>
                <w:rFonts w:cs="Arial"/>
                <w:sz w:val="20"/>
                <w:szCs w:val="20"/>
              </w:rPr>
              <w:t>která</w:t>
            </w:r>
            <w:r w:rsidR="00C868D8">
              <w:rPr>
                <w:rFonts w:cs="Arial"/>
                <w:sz w:val="20"/>
                <w:szCs w:val="20"/>
              </w:rPr>
              <w:t xml:space="preserve"> disponují pomůckami pro vzdělávání dětí se SVP</w:t>
            </w:r>
          </w:p>
          <w:p w14:paraId="4A397866" w14:textId="77777777" w:rsidR="002F6C43" w:rsidRPr="00C868D8" w:rsidRDefault="002F6C43" w:rsidP="00C868D8">
            <w:pPr>
              <w:pStyle w:val="Odstavecseseznamem"/>
              <w:ind w:left="0" w:firstLine="2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C868D8">
              <w:rPr>
                <w:rFonts w:cs="Arial"/>
                <w:sz w:val="20"/>
                <w:szCs w:val="20"/>
              </w:rPr>
              <w:t>vzdělávacích zařízení vybavených pomůckami pro vzdělávání dětí se SVP</w:t>
            </w:r>
          </w:p>
        </w:tc>
      </w:tr>
    </w:tbl>
    <w:p w14:paraId="5D531E90" w14:textId="77777777" w:rsidR="002F6C43" w:rsidRDefault="002F6C43" w:rsidP="002C6B15">
      <w:pPr>
        <w:jc w:val="both"/>
        <w:rPr>
          <w:rFonts w:cs="Arial"/>
          <w:i/>
        </w:rPr>
      </w:pPr>
    </w:p>
    <w:p w14:paraId="58C855E0" w14:textId="77777777" w:rsidR="00EF1ABB" w:rsidRPr="002C6B15" w:rsidRDefault="00EF1ABB" w:rsidP="002C6B15">
      <w:pPr>
        <w:jc w:val="both"/>
        <w:rPr>
          <w:rFonts w:cs="Arial"/>
          <w:i/>
        </w:rPr>
      </w:pPr>
    </w:p>
    <w:p w14:paraId="18934ADE" w14:textId="77777777" w:rsidR="002C6B15" w:rsidRDefault="002C6B15">
      <w:pPr>
        <w:rPr>
          <w:rFonts w:cs="Arial"/>
          <w:i/>
        </w:rPr>
      </w:pPr>
      <w:r>
        <w:rPr>
          <w:rFonts w:cs="Arial"/>
          <w:i/>
        </w:rPr>
        <w:br w:type="page"/>
      </w:r>
    </w:p>
    <w:p w14:paraId="65ABEDFA" w14:textId="77777777" w:rsidR="0021761F" w:rsidRDefault="0021761F" w:rsidP="002C6B15">
      <w:pPr>
        <w:jc w:val="both"/>
        <w:rPr>
          <w:rFonts w:cs="Arial"/>
        </w:rPr>
        <w:sectPr w:rsidR="0021761F" w:rsidSect="003F59D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D58D07" w14:textId="77777777" w:rsidR="00EF1ABB" w:rsidRPr="002C6B15" w:rsidRDefault="00EF1ABB" w:rsidP="002C6B15">
      <w:pPr>
        <w:jc w:val="both"/>
        <w:rPr>
          <w:rFonts w:cs="Arial"/>
        </w:rPr>
      </w:pPr>
      <w:r w:rsidRPr="002C6B15">
        <w:rPr>
          <w:rFonts w:cs="Arial"/>
        </w:rPr>
        <w:lastRenderedPageBreak/>
        <w:t>Cíle MAP vs. Povinná, doporučená a volitelná opatření (témata) Postupů MAP se 3 úrovněmi vazby (X - slabá, XX – střední, XXX - silná)</w:t>
      </w:r>
    </w:p>
    <w:p w14:paraId="0E900D07" w14:textId="77777777" w:rsidR="00EF1ABB" w:rsidRDefault="00EF1ABB" w:rsidP="00EF1ABB">
      <w:pPr>
        <w:pStyle w:val="Odstavecseseznamem"/>
        <w:jc w:val="both"/>
        <w:rPr>
          <w:rFonts w:cs="Arial"/>
          <w:i/>
        </w:rPr>
      </w:pPr>
    </w:p>
    <w:tbl>
      <w:tblPr>
        <w:tblW w:w="13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980"/>
        <w:gridCol w:w="625"/>
        <w:gridCol w:w="708"/>
        <w:gridCol w:w="851"/>
        <w:gridCol w:w="709"/>
        <w:gridCol w:w="708"/>
        <w:gridCol w:w="495"/>
        <w:gridCol w:w="639"/>
        <w:gridCol w:w="851"/>
        <w:gridCol w:w="709"/>
        <w:gridCol w:w="800"/>
      </w:tblGrid>
      <w:tr w:rsidR="00620795" w:rsidRPr="00620795" w14:paraId="49D462B4" w14:textId="77777777" w:rsidTr="0062079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3F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39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6D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PT1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E6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PT2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28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PT3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3D0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DT1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03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DT2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FB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DT3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A5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VT1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06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VT2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A28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VT3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68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VT4</w:t>
            </w:r>
          </w:p>
        </w:tc>
      </w:tr>
      <w:tr w:rsidR="00620795" w:rsidRPr="00620795" w14:paraId="559F1F5A" w14:textId="77777777" w:rsidTr="00620795">
        <w:trPr>
          <w:trHeight w:val="28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3F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224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Cíl SR ORP Holice/Opatření MAP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AB94E9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Předškolní vzdělávání a péče: dostupnost - inkluze - kvalita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7C5C5A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Čtenářská a matematická gramotnost v ZŠ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EFBAE4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Inkluzivní vzdělávání a podpora dětí a žáků ohrožených školním neúspěchem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E1A0A1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Rozvoj podnikavosti a iniciativy dětí a žáků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DC3E97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Rozvoj kompetencí dětí a žáků v polytechnickém vzdělávání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5A1BAB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Kariérové poradenství v ZŠ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6E44FDB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Rozvoj digitálních kompetencí dětí a žáků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D84B23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Rozvoj kompetencí dětí a žáků pro aktivní používání cizího jazyka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C781F6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Rozvoj sociálních a občanských kompetencí dětí a žáků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D1AB23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Modernizace a vybavenost škol a školských zařízení</w:t>
            </w:r>
          </w:p>
        </w:tc>
      </w:tr>
      <w:tr w:rsidR="00620795" w:rsidRPr="00620795" w14:paraId="704F15A8" w14:textId="77777777" w:rsidTr="00620795">
        <w:trPr>
          <w:trHeight w:val="15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9E07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66A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Školy využívají a zapojují do vzdělávání dle potřeb dětí/žáků: tlumočníky, dětské psychology, asistenty pedagoga pro sociálně znevýhodněné a zdravotně postižené děti, logopedy a logopedické asistenty, speciální pedagogy, sociální pedagogy, školní psychology.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0FE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F7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0B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33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5FE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40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77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11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B8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DE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0A5460D2" w14:textId="77777777" w:rsidTr="00620795">
        <w:trPr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1D6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367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Pedagogové a nepedagogičtí pracovníci ovládají metody práce se znevýhodněnými dětmi/žáky a inkluze a uplatňují je ve své práci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16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5E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F8D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50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19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AA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A28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39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08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18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50D20C82" w14:textId="77777777" w:rsidTr="00620795">
        <w:trPr>
          <w:trHeight w:val="1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FFED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2.1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045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Ve školách je uplatňován individuální přístup k dítěti/žáku ve vzdělávání prostřednictvím aplikace nových metod vzdělávání, dělení hodin výuky a žáků do skupin a navýšením počtu pedagogických a nepedagogických pracovníků ve vzdělávání v oblast</w:t>
            </w:r>
            <w:r w:rsidR="00983D83">
              <w:rPr>
                <w:rFonts w:ascii="Calibri" w:eastAsia="Times New Roman" w:hAnsi="Calibri" w:cs="Calibri"/>
                <w:color w:val="000000"/>
                <w:lang w:eastAsia="cs-CZ"/>
              </w:rPr>
              <w:t>ech čtenářské a matematické pre-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gramotnosti, cizích jazyků, digitální gramotnosti a polytechnického vzdělávání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30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66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98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E0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9B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0C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F9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D6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9C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F9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3E4E54AB" w14:textId="77777777" w:rsidTr="0062079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0D8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0B3C" w14:textId="0A5C6BC6" w:rsidR="00620795" w:rsidRPr="00620795" w:rsidRDefault="00620795" w:rsidP="00F9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Do výuky jsou zařazovány besedy, 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kurze a diskuzní hodin</w:t>
            </w:r>
            <w:r w:rsidR="00F91B29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posílení občanských a sociálních kompetencí žáků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28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85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E7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50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27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EC0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6B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C8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2C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E9D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25900AE8" w14:textId="77777777" w:rsidTr="0062079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35A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8EB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Ve školách je podporován občanský aktivizmus u žáků včetně zakládání školních parlamentů apod.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92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00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11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B0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06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8F0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D9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81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F0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2A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4612A694" w14:textId="77777777" w:rsidTr="00620795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B24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2.4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DB2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Školy a zaměstnavatelé spolupracují a organizují exkurze a představení zaměstnavatelů na školách (ve vazbě na kariérní poradenství)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6D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B6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1B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7E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00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DE7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88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66B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AD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3F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53BE88D5" w14:textId="77777777" w:rsidTr="00620795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68B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2.5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6F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se školami v zahraničí a probíhají výměnné pobyty studentů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0E8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6E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61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14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755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29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58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DC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62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AF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60535470" w14:textId="77777777" w:rsidTr="00620795">
        <w:trPr>
          <w:trHeight w:val="1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3190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785" w14:textId="77777777" w:rsidR="00620795" w:rsidRPr="00620795" w:rsidRDefault="00620795" w:rsidP="006207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Pedagogové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 nepedag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ogičtí pracovníci ve vzdělávání získávají nové znalosti a dovednosti na kurzech DV v používání nových pomůcek a v aplikaci nových vzdělávacích metod v oblastech: práce s dětmi se speciálními vzdělávacími potř</w:t>
            </w:r>
            <w:r w:rsidR="00983D83">
              <w:rPr>
                <w:rFonts w:ascii="Calibri" w:eastAsia="Times New Roman" w:hAnsi="Calibri" w:cs="Calibri"/>
                <w:color w:val="000000"/>
                <w:lang w:eastAsia="cs-CZ"/>
              </w:rPr>
              <w:t>ebami, v rozvoji čtenářské pre-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gramotnosti dětí a žáků, v používání moderních informačních a digitálních technologií, občanských a sociálních dovednostech.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38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97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3D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6B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6E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950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23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1FB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77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2B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4FB997B8" w14:textId="77777777" w:rsidTr="0062079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458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3.2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73F" w14:textId="77777777" w:rsidR="00620795" w:rsidRPr="00620795" w:rsidRDefault="00620795" w:rsidP="006207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Pedagogové a nepedagogičtí pracovníci umí navzájem spolupracovat při výuce pro zajištění optimálního vzdělávání všech dětí ve skupině se zohledněním jejich individuálních potřeb.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85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24F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8C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8C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8E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D6E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2AD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1C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DA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62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41413DDB" w14:textId="77777777" w:rsidTr="0062079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40DE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3.3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204" w14:textId="77777777" w:rsidR="00620795" w:rsidRPr="00620795" w:rsidRDefault="00620795" w:rsidP="006207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spolupráce pedagogických a nepedagogických pracovníků ve vzdělávání fungují systémy mentorství, je využívána supervize/intervize.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43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D79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EF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D8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A4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7C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1E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DD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B0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4C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21D82C58" w14:textId="77777777" w:rsidTr="00620795">
        <w:trPr>
          <w:trHeight w:val="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0CC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3.4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24F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se školami v zahraničí a probíhají výjezdy učitelů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45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79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320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45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D8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D5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27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78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65E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CF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4616AA95" w14:textId="77777777" w:rsidTr="0062079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E63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4.1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14A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navázána spolupráce mezi ZŠ (zejména malotřídní ZŠ a navazující 2. </w:t>
            </w:r>
            <w:r w:rsidR="009B15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stupeň 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ZŠ pro sladění nároků navazujících ZŠ s malotřídními ZŠ).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C4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EC7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60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A1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518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BE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5E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C5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7B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B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0A602883" w14:textId="77777777" w:rsidTr="0062079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F7AF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E17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zřizovatelů škol s cílem zajištění dostatečné kapacity školských zařízení v území (ve vazbě na demografický vývoj)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A96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03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11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92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EB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AB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4B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2B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B4E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81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</w:tr>
      <w:tr w:rsidR="00620795" w:rsidRPr="00620795" w14:paraId="33E78EC7" w14:textId="77777777" w:rsidTr="00620795">
        <w:trPr>
          <w:trHeight w:val="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101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4.3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DBA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Je navázána spolupráce zřizovatelů při řešení nastavení dostatečné místní dopravy pro potřeby dojezdu žáků/dětí do škol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13D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44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E2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5C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60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E2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EB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54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9D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A5AD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5ED9BD34" w14:textId="77777777" w:rsidTr="00620795">
        <w:trPr>
          <w:trHeight w:val="4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338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4.4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DC2" w14:textId="77777777" w:rsidR="00620795" w:rsidRPr="00620795" w:rsidRDefault="00F05B9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navázána</w:t>
            </w:r>
            <w:r w:rsidR="00620795"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spolupráce škol v území ORP Holice za účelem sdílení zkušeností výuky (tandemová výuka, mentoring)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35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E1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FD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7C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921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B7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73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6E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2DC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71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795" w:rsidRPr="00620795" w14:paraId="655395FF" w14:textId="77777777" w:rsidTr="00620795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664E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4.5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A630" w14:textId="77777777" w:rsidR="00620795" w:rsidRPr="00620795" w:rsidRDefault="00F05B9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navázána</w:t>
            </w:r>
            <w:r w:rsidR="00620795"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spolupráce pro sdílení zkušeností s čerpáním finančních prostředků z dotačních programů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FD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AC2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F26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884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20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B69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CE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44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A88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07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</w:tr>
      <w:tr w:rsidR="00620795" w:rsidRPr="00620795" w14:paraId="62D801DD" w14:textId="77777777" w:rsidTr="0062079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2C9" w14:textId="77777777" w:rsidR="00620795" w:rsidRPr="00620795" w:rsidRDefault="00620795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5.1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5986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Je zřízena společná platforma sdílení informací mezi zřizovateli a zástupci škol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0EF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710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C6B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2EA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DC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25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9EE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D63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D535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2EB7" w14:textId="77777777" w:rsidR="00620795" w:rsidRPr="00620795" w:rsidRDefault="00620795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64765E" w:rsidRPr="00620795" w14:paraId="0698E86A" w14:textId="77777777" w:rsidTr="00620795">
        <w:trPr>
          <w:trHeight w:val="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DE5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CF2B" w14:textId="38C670CC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65E">
              <w:rPr>
                <w:rFonts w:ascii="Calibri" w:eastAsia="Times New Roman" w:hAnsi="Calibri" w:cs="Calibri"/>
                <w:color w:val="000000"/>
                <w:lang w:eastAsia="cs-CZ"/>
              </w:rPr>
              <w:t>MŠ a ZŠ spolupracují a sdíle</w:t>
            </w:r>
            <w:r w:rsidR="0057664C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Pr="0064765E">
              <w:rPr>
                <w:rFonts w:ascii="Calibri" w:eastAsia="Times New Roman" w:hAnsi="Calibri" w:cs="Calibri"/>
                <w:color w:val="000000"/>
                <w:lang w:eastAsia="cs-CZ"/>
              </w:rPr>
              <w:t>í informace pro zkvalitnění vzdělávání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6835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8CF4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1BFF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D7AF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2A72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110A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53E5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58ED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42AE" w14:textId="77777777" w:rsidR="0064765E" w:rsidRDefault="006476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EB19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765E" w:rsidRPr="00620795" w14:paraId="4E4E01AE" w14:textId="77777777" w:rsidTr="00620795">
        <w:trPr>
          <w:trHeight w:val="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E52E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D1CD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Spolupráce ZŠ a SŠ a gymnázií, možnosti exkurzí a představení navazujících škol/oborů (ve vazbě na kariérové poradenství)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93D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4FD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0D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E51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4A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FC5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C5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040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BFE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299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65E" w:rsidRPr="00620795" w14:paraId="50E269C9" w14:textId="77777777" w:rsidTr="0062079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1D8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98F3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Spolupráce škol a kni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hovny na podporu čtenářské pre-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gramotnosti dětí a žáků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EB6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AF2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CA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D4E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3B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34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D4C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0A2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2C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245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65E" w:rsidRPr="00620795" w14:paraId="6D29A1FE" w14:textId="77777777" w:rsidTr="00620795">
        <w:trPr>
          <w:trHeight w:val="7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CBD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3488" w14:textId="7CC6E760" w:rsidR="0064765E" w:rsidRPr="00620795" w:rsidRDefault="00861C24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66B0">
              <w:rPr>
                <w:rFonts w:cs="Arial"/>
                <w:sz w:val="20"/>
                <w:szCs w:val="20"/>
              </w:rPr>
              <w:t>Jsou realizován</w:t>
            </w:r>
            <w:r>
              <w:rPr>
                <w:rFonts w:cs="Arial"/>
                <w:sz w:val="20"/>
                <w:szCs w:val="20"/>
              </w:rPr>
              <w:t xml:space="preserve">a setkání zástupců škol a ZUŠ, DDM a dalších </w:t>
            </w:r>
            <w:r w:rsidRPr="009F66B0">
              <w:rPr>
                <w:rFonts w:cs="Arial"/>
                <w:sz w:val="20"/>
                <w:szCs w:val="20"/>
              </w:rPr>
              <w:t>subjektů ZV/VV</w:t>
            </w:r>
            <w:r>
              <w:rPr>
                <w:rFonts w:cs="Arial"/>
                <w:sz w:val="20"/>
                <w:szCs w:val="20"/>
              </w:rPr>
              <w:t xml:space="preserve"> (NNO)</w:t>
            </w:r>
            <w:r w:rsidRPr="009F66B0">
              <w:rPr>
                <w:rFonts w:cs="Arial"/>
                <w:sz w:val="20"/>
                <w:szCs w:val="20"/>
              </w:rPr>
              <w:t xml:space="preserve"> s cílem ozvláštnění výuky, </w:t>
            </w:r>
            <w:r>
              <w:rPr>
                <w:rFonts w:cs="Arial"/>
                <w:sz w:val="20"/>
                <w:szCs w:val="20"/>
              </w:rPr>
              <w:t>realizaci projektových aktivit, dalších akcí</w:t>
            </w:r>
            <w:r w:rsidRPr="009F66B0">
              <w:rPr>
                <w:rFonts w:cs="Arial"/>
                <w:sz w:val="20"/>
                <w:szCs w:val="20"/>
              </w:rPr>
              <w:t>, které není možné aplikovat během běžné výuky</w:t>
            </w:r>
            <w:r>
              <w:rPr>
                <w:rFonts w:cs="Arial"/>
                <w:sz w:val="20"/>
                <w:szCs w:val="20"/>
              </w:rPr>
              <w:t>, a tuto výuku doplňují, rozšiřují</w:t>
            </w:r>
            <w:r w:rsidRPr="0087502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63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DD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4C5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E15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06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629C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4D1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DF9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DF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CB0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65E" w:rsidRPr="00620795" w14:paraId="0D6AF355" w14:textId="77777777" w:rsidTr="00620795">
        <w:trPr>
          <w:trHeight w:val="1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871B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6.1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FE23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Školní budovy a související prostory a prostory vzdělávacích zařízení prošly reko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strukcí vnějšího pláště budov i vnitřních prostor, úpravy rozvodů (elektřiny, vody, odpadu) apod. v závislosti na potřebách konkrétního vzdělávacího zařízení a vyhovují potřebám vzdělávání dětí a žáků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AC6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166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D3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ED7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937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72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B56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D5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11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295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</w:tr>
      <w:tr w:rsidR="0064765E" w:rsidRPr="00620795" w14:paraId="4BF77CD9" w14:textId="77777777" w:rsidTr="00620795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601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6.2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3210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Školní budovy, související budovy a prostory vzdělávacích institucí jsou po provedených stavebních úpravách bezbariérové.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04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44B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859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3E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D5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455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42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D72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EE41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428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</w:tr>
      <w:tr w:rsidR="0064765E" w:rsidRPr="00620795" w14:paraId="5211037A" w14:textId="77777777" w:rsidTr="0062079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6A8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0578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Související prostory vzdělávacích zařízení jakými jsou hřiště, školní zahrady jsou revitalizovány a vyhovují potřebám vzdělávání dětí a žáků.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894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9126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7F1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7AE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A7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B07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A8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092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BF7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E00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</w:tr>
      <w:tr w:rsidR="0064765E" w:rsidRPr="00620795" w14:paraId="223F7E08" w14:textId="77777777" w:rsidTr="00620795">
        <w:trPr>
          <w:trHeight w:val="2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21D" w14:textId="77777777" w:rsidR="0064765E" w:rsidRPr="00620795" w:rsidRDefault="0064765E" w:rsidP="00620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7.1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77B9" w14:textId="1C4A3756" w:rsidR="0064765E" w:rsidRPr="00620795" w:rsidRDefault="0064765E" w:rsidP="00F9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Učebny jsou vybaveny pro poskytování výuky v oblasti digitálních kompetencí (HW a SW vybavení pro učitele i žáky), jazykové výuky (technické vybavení i učebnice), ale také vybavení a pomůcek na podpo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ru čtenářské a matematické pre-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gramotnosti (např. pomůcek k prožitkovému učení, dramatické výchově u pre-gramotnosti a matematických pomůcek u matematické gramotnosti), podnikavosti, polytechnického </w:t>
            </w:r>
            <w:r w:rsidR="00F91B29">
              <w:rPr>
                <w:rFonts w:ascii="Calibri" w:eastAsia="Times New Roman" w:hAnsi="Calibri" w:cs="Calibri"/>
                <w:color w:val="000000"/>
                <w:lang w:eastAsia="cs-CZ"/>
              </w:rPr>
              <w:t>vzdělávání</w:t>
            </w:r>
            <w:r w:rsidR="00F91B29"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(vybavení dílen, školních kuchyněk) a sociálních a občanských kompetencí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D158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E57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37D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AC2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5EB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05F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E37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8103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F913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3574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</w:tr>
      <w:tr w:rsidR="0064765E" w:rsidRPr="00620795" w14:paraId="1C18E82D" w14:textId="77777777" w:rsidTr="0062079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90B" w14:textId="77777777" w:rsidR="0064765E" w:rsidRPr="00620795" w:rsidRDefault="0064765E" w:rsidP="0062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7.2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76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Školy a vzdělávací zařízení disponují pomůckami pro vzdělávání dětí se speciálními vzdělávacími potřebami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76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BA8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0FF5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F1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F4B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FA5A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20C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9DF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CBD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880" w14:textId="77777777" w:rsidR="0064765E" w:rsidRPr="00620795" w:rsidRDefault="0064765E" w:rsidP="00620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0795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</w:tr>
    </w:tbl>
    <w:p w14:paraId="028FB961" w14:textId="77777777" w:rsidR="0021761F" w:rsidRDefault="0021761F" w:rsidP="00EF1ABB">
      <w:pPr>
        <w:pStyle w:val="Odstavecseseznamem"/>
        <w:jc w:val="both"/>
        <w:rPr>
          <w:rFonts w:cs="Arial"/>
          <w:i/>
        </w:rPr>
      </w:pPr>
    </w:p>
    <w:p w14:paraId="5EC76619" w14:textId="77777777" w:rsidR="0021761F" w:rsidRDefault="0021761F" w:rsidP="00EF1ABB">
      <w:pPr>
        <w:pStyle w:val="Odstavecseseznamem"/>
        <w:jc w:val="both"/>
        <w:rPr>
          <w:rFonts w:cs="Arial"/>
          <w:i/>
        </w:rPr>
      </w:pPr>
    </w:p>
    <w:p w14:paraId="22A4BF34" w14:textId="77777777" w:rsidR="0021761F" w:rsidRDefault="0021761F" w:rsidP="00EF1ABB">
      <w:pPr>
        <w:pStyle w:val="Odstavecseseznamem"/>
        <w:jc w:val="both"/>
        <w:rPr>
          <w:rFonts w:cs="Arial"/>
          <w:i/>
        </w:rPr>
      </w:pPr>
    </w:p>
    <w:p w14:paraId="2547EA82" w14:textId="77777777" w:rsidR="0021761F" w:rsidRDefault="0021761F" w:rsidP="00EF1ABB">
      <w:pPr>
        <w:pStyle w:val="Odstavecseseznamem"/>
        <w:jc w:val="both"/>
        <w:rPr>
          <w:rFonts w:cs="Arial"/>
          <w:i/>
        </w:rPr>
        <w:sectPr w:rsidR="0021761F" w:rsidSect="003F59D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2FC550B" w14:textId="77777777" w:rsidR="0021761F" w:rsidRPr="00B0380F" w:rsidRDefault="0021761F" w:rsidP="00EF1ABB">
      <w:pPr>
        <w:pStyle w:val="Odstavecseseznamem"/>
        <w:jc w:val="both"/>
        <w:rPr>
          <w:rFonts w:cs="Arial"/>
          <w:i/>
        </w:rPr>
      </w:pPr>
    </w:p>
    <w:p w14:paraId="35575C57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Prioritizace témat při posouzení souladu pro intervence z IROP a OP VVV</w:t>
      </w:r>
    </w:p>
    <w:p w14:paraId="737E4B2C" w14:textId="77777777" w:rsidR="00EF1ABB" w:rsidRPr="00B0380F" w:rsidRDefault="00EF1ABB" w:rsidP="002C6B15">
      <w:pPr>
        <w:pStyle w:val="Odstavecseseznamem"/>
        <w:jc w:val="both"/>
        <w:rPr>
          <w:rFonts w:cs="Arial"/>
        </w:rPr>
      </w:pPr>
      <w:r w:rsidRPr="00B0380F">
        <w:rPr>
          <w:rFonts w:cs="Arial"/>
          <w:i/>
        </w:rPr>
        <w:t>Uveďte tabulku sebraných záměrů škol (aktuálně - bude se v čase měnit stejně tak, jak se záměry škol formulují působením spolupráce a aktivit MAP) a dalších subjektů s uvedením, jak se váží na cíle MAP uvedené výše, dohodnutá priorita = zde ve smyslu preference. Nejde o seznam sebraných záměrů, ale o utřídění do silných vazeb na stávající cíle MAP. Seznam bude vázat záměry na výše uvedené priority a cíle obecně pro první období u výchozího Strategického rámce MAP a v další aktualizaci vždy k aktuálnímu znění Strategického rámce MAP.</w:t>
      </w:r>
    </w:p>
    <w:p w14:paraId="4F16C175" w14:textId="77777777" w:rsidR="00EF1ABB" w:rsidRDefault="00EF1ABB" w:rsidP="00EF1ABB">
      <w:pPr>
        <w:jc w:val="both"/>
        <w:rPr>
          <w:rFonts w:cs="Arial"/>
        </w:rPr>
        <w:sectPr w:rsidR="00EF1ABB" w:rsidSect="003F59D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0883B1" w14:textId="77777777" w:rsidR="00EF1ABB" w:rsidRDefault="00EF1ABB" w:rsidP="00EF1ABB">
      <w:pPr>
        <w:jc w:val="both"/>
        <w:rPr>
          <w:rFonts w:cs="Arial"/>
        </w:rPr>
      </w:pPr>
      <w:r w:rsidRPr="00B0380F">
        <w:rPr>
          <w:rFonts w:cs="Arial"/>
          <w:b/>
        </w:rPr>
        <w:lastRenderedPageBreak/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</w:t>
      </w:r>
      <w:r w:rsidR="007F6C58">
        <w:rPr>
          <w:rFonts w:cs="Arial"/>
        </w:rPr>
        <w:t>správního obvodu ORP Holice</w:t>
      </w:r>
      <w:r w:rsidRPr="00B0380F">
        <w:rPr>
          <w:rFonts w:cs="Arial"/>
        </w:rPr>
        <w:t xml:space="preserve"> </w:t>
      </w:r>
    </w:p>
    <w:p w14:paraId="5CB0DD23" w14:textId="77777777" w:rsidR="00A2286A" w:rsidRPr="00A2286A" w:rsidRDefault="00A2286A" w:rsidP="00EF1ABB">
      <w:pPr>
        <w:jc w:val="both"/>
        <w:rPr>
          <w:rFonts w:cs="Arial"/>
          <w:sz w:val="18"/>
          <w:szCs w:val="18"/>
        </w:rPr>
      </w:pPr>
      <w:r w:rsidRPr="00A2286A">
        <w:rPr>
          <w:rFonts w:cs="Arial"/>
          <w:sz w:val="18"/>
          <w:szCs w:val="18"/>
        </w:rPr>
        <w:t>Pozn. Šedě jsou označeny fáze projektu, které nespadají pod SC 2.4 IROP a pro integrované nástroje ITI, IPRÚ a CLLD zpracovaný pro ORP Holice</w:t>
      </w:r>
    </w:p>
    <w:tbl>
      <w:tblPr>
        <w:tblW w:w="144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120"/>
        <w:gridCol w:w="1123"/>
        <w:gridCol w:w="1275"/>
        <w:gridCol w:w="862"/>
        <w:gridCol w:w="567"/>
        <w:gridCol w:w="851"/>
        <w:gridCol w:w="1134"/>
        <w:gridCol w:w="850"/>
        <w:gridCol w:w="851"/>
        <w:gridCol w:w="1134"/>
        <w:gridCol w:w="1276"/>
      </w:tblGrid>
      <w:tr w:rsidR="007F2ABB" w:rsidRPr="00C613CE" w14:paraId="4B751638" w14:textId="77777777" w:rsidTr="00DE14D6">
        <w:trPr>
          <w:trHeight w:val="34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207EA1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Identifikace školy, školského zařízení či dalšího subjektu</w:t>
            </w: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Název:</w:t>
            </w: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IČO:</w:t>
            </w: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RED IZO:</w:t>
            </w: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IZO: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A6A414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F178F1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Stav připravenosti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B9A20C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Očekávané celkové náklady na projekt </w:t>
            </w: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E8A80CD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Očekávaný termín realizace projektu </w:t>
            </w: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(od - do)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7BF52A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Soulad s cílem MAP *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792B0B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projektu:</w:t>
            </w:r>
          </w:p>
        </w:tc>
      </w:tr>
      <w:tr w:rsidR="007F2ABB" w:rsidRPr="00C613CE" w14:paraId="433D1239" w14:textId="77777777" w:rsidTr="00DE14D6">
        <w:trPr>
          <w:trHeight w:val="34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3849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2F79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FE76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D5FA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AE3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9961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0510CE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 vazbou na klíčové kompetence IROP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6289DF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Bezbariérovost školy, školského zařízení ****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502474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Rozšiřování kapacit kmenových učeben MŠ, ZŠ *****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9333F4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Vnitřní konektivita škol a šk. zařízení a připojení k internetu</w:t>
            </w:r>
          </w:p>
        </w:tc>
      </w:tr>
      <w:tr w:rsidR="007F2ABB" w:rsidRPr="00C613CE" w14:paraId="5F6C11FB" w14:textId="77777777" w:rsidTr="00DE14D6">
        <w:trPr>
          <w:trHeight w:val="9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4D8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B7AA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F39D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9571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EDDC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FAA5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037118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1687CD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Přírodní vědy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649466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Technické a řemeslné obory 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9DC71F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Práce s digitálními technologiemi ***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E7B3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862F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8FD8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F2ABB" w:rsidRPr="00C613CE" w14:paraId="00638781" w14:textId="77777777" w:rsidTr="00A2286A">
        <w:trPr>
          <w:trHeight w:val="11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315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škola Horní Jelení, příspěvková organizace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IČO: 60157941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RED IZO: 600096262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IZO:060157941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1DB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Zahrada, kde to žije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E79C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Vypracována studie (projektová dokumentace bude dokončena v 8/2016)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1879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BAC5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rozděleno do 4 etap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EC1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1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6.3 a 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BE1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172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990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72A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589" w14:textId="77777777" w:rsidR="007F2ABB" w:rsidRPr="00C613CE" w:rsidRDefault="00B8739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F2ABB"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2FD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2EB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7F2ABB" w:rsidRPr="00C613CE" w14:paraId="627B52DE" w14:textId="77777777" w:rsidTr="00A2286A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20315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CFE58" w14:textId="77777777" w:rsidR="007F2ABB" w:rsidRPr="00A2286A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 etapa - doplnění sportovních prvků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64348" w14:textId="77777777" w:rsidR="007F2ABB" w:rsidRPr="00A2286A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FF586" w14:textId="77777777" w:rsidR="007F2ABB" w:rsidRPr="00A2286A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 400 000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B03C0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9/2016 - 11/2016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BB012" w14:textId="77777777" w:rsidR="007F2ABB" w:rsidRPr="00A2286A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1654B"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E7BC8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F67F2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382E9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1EFDE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C25F0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83FA1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DDC5A" w14:textId="77777777" w:rsidR="007F2ABB" w:rsidRPr="00A2286A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228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7F2ABB" w:rsidRPr="00C613CE" w14:paraId="5A0614EA" w14:textId="77777777" w:rsidTr="00A2286A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F740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B9A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 etapa - výuková přírodní zahrada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DC7B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5FD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2 000 000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371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9/2017 - 9/2018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94B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1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AE2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E4A9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8F4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F25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6BB9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6A8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BB0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7F2ABB" w:rsidRPr="00C613CE" w14:paraId="26460B0E" w14:textId="77777777" w:rsidTr="00A2286A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3717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E47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 etapa - vytvoření podmínek pro výuku pěstitelských činností a enviromentální výchovy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A39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2424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1 500 000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772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7/2019 - 10/2019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6F9C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1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C6D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9BF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10A8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900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B63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E81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707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7F2ABB" w:rsidRPr="00C613CE" w14:paraId="475C304F" w14:textId="77777777" w:rsidTr="00A2286A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E4CF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0D967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 etapa - školní dvůr s hracími prvky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11618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949BE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1 000 000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EF29D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7/2020 - 10/2020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E3CCB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1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EDD5D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EF34E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8CBDC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16633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AA3F9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13B16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4743E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7F2ABB" w:rsidRPr="00C613CE" w14:paraId="6A6F22B8" w14:textId="77777777" w:rsidTr="00A2286A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32F9" w14:textId="77777777" w:rsidR="007F2ABB" w:rsidRPr="00C613CE" w:rsidRDefault="007F2ABB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škola Holice, Holubova 47, okres Pardubice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IČO: 48159778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RED IZO: 600096513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IZO: 048159778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FFF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Vybudování odborné učebny přírodopisu v ZŠ Holice, Holubova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C54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02E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 350 000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A23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6/2017 - 9/2017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7BE" w14:textId="77777777" w:rsidR="007F2ABB" w:rsidRPr="00C613CE" w:rsidRDefault="007F2ABB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1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BB8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9E3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D59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0EE6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793A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0A8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E06" w14:textId="77777777" w:rsidR="007F2ABB" w:rsidRPr="00C613CE" w:rsidRDefault="007F2ABB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E14D6" w:rsidRPr="00C613CE" w14:paraId="0C5739C1" w14:textId="77777777" w:rsidTr="00A2286A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52E" w14:textId="77777777" w:rsidR="00DE14D6" w:rsidRPr="00C613CE" w:rsidRDefault="00DE14D6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škola Holice, Holubova 47, okres Pardubice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IČO: 48159778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RED IZO: 600096513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IZO: 048159778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49B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Vnitřní konektivita v budovách ZŠ Holice, Holubova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18C7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78B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 500 000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3C0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6/2017 - 9/2017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7EF" w14:textId="77777777" w:rsidR="00DE14D6" w:rsidRDefault="00DE14D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 a 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E33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677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833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59D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71E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9FC6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969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E14D6" w:rsidRPr="00C613CE" w14:paraId="33EBCBA9" w14:textId="77777777" w:rsidTr="00A2286A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4F8" w14:textId="77777777" w:rsidR="00DE14D6" w:rsidRPr="00C613CE" w:rsidRDefault="00DE14D6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škola Holice, Holubova 47, okres Pardubice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IČO: 48159778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RED IZO: 600096513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IZO: 048159778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55E1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Tabletová učebna ZŠ Holice, Holubova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83E2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záměr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B90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   380 000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3E5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6/2017 - 9/2017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732" w14:textId="77777777" w:rsidR="00DE14D6" w:rsidRDefault="00DE14D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25A8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7B0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39E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594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F28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D0D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EA9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E14D6" w:rsidRPr="00C613CE" w14:paraId="3F677F0F" w14:textId="77777777" w:rsidTr="00A2286A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C61" w14:textId="77777777" w:rsidR="00DE14D6" w:rsidRPr="00C613CE" w:rsidRDefault="00DE14D6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škola Horní Ředice, okres Pardubice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IČO: 70987106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RED IZO: 600096432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IZO: 102306915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4B35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Modernizace a dovybavení počítačové učebny v ZŠ Horní Ředice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27C4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940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1 000 000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DE4A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6/2017 - 9/2017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868" w14:textId="77777777" w:rsidR="00DE14D6" w:rsidRDefault="00DE14D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 a 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A5C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753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512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5D1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833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34C4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B6F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E14D6" w:rsidRPr="00C613CE" w14:paraId="5828DFB6" w14:textId="77777777" w:rsidTr="00A2286A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535" w14:textId="77777777" w:rsidR="00DE14D6" w:rsidRPr="00C613CE" w:rsidRDefault="00DE14D6" w:rsidP="00C61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umělecká škola Karla Malicha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IČO: 48159760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RED IZO: 600096602</w:t>
            </w: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IZO: 048159760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C52B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Nahrávací studio pro Holicko (ZUŠ Karla Malicha)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DF8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vize školy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CAD" w14:textId="77777777" w:rsidR="00DE14D6" w:rsidRPr="00C613CE" w:rsidRDefault="00DE14D6" w:rsidP="00C61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                1 500 000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62C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2017 - 2023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590" w14:textId="77777777" w:rsidR="00DE14D6" w:rsidRDefault="00DE14D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050B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586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6F2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D67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B12A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EC5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C1F" w14:textId="77777777" w:rsidR="00DE14D6" w:rsidRPr="00C613CE" w:rsidRDefault="00DE14D6" w:rsidP="00C61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13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</w:tbl>
    <w:p w14:paraId="331B29C7" w14:textId="77777777" w:rsidR="00C613CE" w:rsidRDefault="00C613CE" w:rsidP="00EF1ABB">
      <w:pPr>
        <w:rPr>
          <w:rFonts w:cs="Arial"/>
        </w:rPr>
      </w:pPr>
    </w:p>
    <w:p w14:paraId="341E76E8" w14:textId="77777777" w:rsidR="004D2470" w:rsidRDefault="004D2470">
      <w:pPr>
        <w:rPr>
          <w:rFonts w:cs="Arial"/>
        </w:rPr>
      </w:pPr>
      <w:r>
        <w:rPr>
          <w:rFonts w:cs="Arial"/>
        </w:rPr>
        <w:br w:type="page"/>
      </w:r>
    </w:p>
    <w:p w14:paraId="0FC4844A" w14:textId="77777777" w:rsidR="00C613CE" w:rsidRDefault="00C71DDE" w:rsidP="00EF1ABB">
      <w:pPr>
        <w:rPr>
          <w:rFonts w:cs="Arial"/>
        </w:rPr>
      </w:pPr>
      <w:r>
        <w:rPr>
          <w:rFonts w:cs="Arial"/>
        </w:rPr>
        <w:lastRenderedPageBreak/>
        <w:t>Seznam projektových záměrů v oblasti vzdělávání, které jsou zaměřeny na vybavení prostor a zkvalitňování výuky s výjimkou investic spadajících pod SC 2.4 IROP a investic spadajících pod integrované nástroje ITI, IPRÚ a CLLD</w:t>
      </w:r>
      <w:r w:rsidR="007B67A6">
        <w:rPr>
          <w:rFonts w:cs="Arial"/>
        </w:rPr>
        <w:t xml:space="preserve"> zpracova</w:t>
      </w:r>
      <w:r w:rsidR="004D2470">
        <w:rPr>
          <w:rFonts w:cs="Arial"/>
        </w:rPr>
        <w:t>ný pro ORP Holice</w:t>
      </w:r>
    </w:p>
    <w:p w14:paraId="0113D4D7" w14:textId="77777777" w:rsidR="00C71DDE" w:rsidRDefault="00F76A9F" w:rsidP="00EF1ABB">
      <w:pPr>
        <w:rPr>
          <w:rFonts w:cs="Arial"/>
        </w:rPr>
      </w:pPr>
      <w:r w:rsidRPr="00A2286A">
        <w:rPr>
          <w:rFonts w:cs="Arial"/>
          <w:sz w:val="18"/>
          <w:szCs w:val="18"/>
        </w:rPr>
        <w:t>Pozn. Šedě jsou označeny fáze projektu, které spadají pod SC 2.4 IROP a pro integrované nástroje ITI, IPRÚ a CLLD zpracovaný pro ORP Holice</w:t>
      </w:r>
    </w:p>
    <w:tbl>
      <w:tblPr>
        <w:tblW w:w="1562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37"/>
        <w:gridCol w:w="3275"/>
        <w:gridCol w:w="1559"/>
        <w:gridCol w:w="1276"/>
        <w:gridCol w:w="1276"/>
        <w:gridCol w:w="850"/>
        <w:gridCol w:w="561"/>
        <w:gridCol w:w="715"/>
        <w:gridCol w:w="723"/>
        <w:gridCol w:w="723"/>
      </w:tblGrid>
      <w:tr w:rsidR="00C71DDE" w:rsidRPr="00C71DDE" w14:paraId="67E0DE4F" w14:textId="77777777" w:rsidTr="007B67A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D8FA4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Identifikace školy, školského zařízení či dalšího subjektu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Název: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IČO: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RED IZO: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IZO: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07064F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89DBD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Stručná specifikace projektu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C3AA76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Stav připravenosti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6F452A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Očekávané celkové náklady na projekt 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BD1CFF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Očekávaný termín realizace projektu 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(od - do)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0E3A1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Soulad s cílem MAP *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D6EA21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 podporuje roz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oj níže uvedených kompete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</w:t>
            </w:r>
          </w:p>
        </w:tc>
      </w:tr>
      <w:tr w:rsidR="00C71DDE" w:rsidRPr="00C71DDE" w14:paraId="5F29ED33" w14:textId="77777777" w:rsidTr="007B67A6">
        <w:trPr>
          <w:trHeight w:val="1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7350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8C24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373D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0A29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890F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C6D5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D709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B03F32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75539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Přírodní vědy **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143C9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Technické a řemeslné obory **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6649C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Práce s digitálními technologiemi ***</w:t>
            </w:r>
          </w:p>
        </w:tc>
      </w:tr>
      <w:tr w:rsidR="00C71DDE" w:rsidRPr="00C71DDE" w14:paraId="20EF8512" w14:textId="77777777" w:rsidTr="007B67A6">
        <w:trPr>
          <w:trHeight w:val="10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B26A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Horní Jelení, příspěvková organizace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60157941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600096262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IZO:060157941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2742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Zahrada, kde to žije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E1E35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Revitalizace zahrady, úprava a doplnění sportoviště s cílem vytvořit výukovou zahradu jako přírodní učebnu s výukovými prvky a umožnit dětem praktické poznávání přírodních zákonitostí v průběhu ročních období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9B9C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Vypracována studie (projektová dokumentace bude dokončena v 8/2016)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92864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4C09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rozděleno do 4 etap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4C89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6.3 a 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02219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8D95F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7E582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777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336E9A1C" w14:textId="77777777" w:rsidTr="007B67A6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B48B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A65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etapa - doplnění sportovních prvků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C9F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Ke stávajícímu hřišti doplnit sportovní prvky typu hrazda, horizontální žebřík, protahovací prvky apod. včetně dopadových ploch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7F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1C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B3C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9/2016 - 11/2016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629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22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0880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626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5C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6D9EC472" w14:textId="77777777" w:rsidTr="007B67A6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E416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CF78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etapa - výuková přírodní zahrada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0160E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Terénní úpravy - výstavba jezírka, nádrží na dešťovou vodu, amfiteátru, cestiček, apod. a výsadba stromů, keřů a rostlin, vznik naučných stezek.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B238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DCE9F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2 000 000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CA3E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9/2017 - 9/2018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8706B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D85C0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0D82A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18CB0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F161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439639EF" w14:textId="77777777" w:rsidTr="007B67A6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38AE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2615F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etapa - vytvoření podmínek pro výuku pěstitelských činností a enviro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mentální výchovy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E6495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Výstavba venkovní učebny, vyvýšených záhonů a zahradních domků na nářadí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597B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9735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1 500 000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A84D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7/2019 - 10/2019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6AA0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4E54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C5A1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E07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58F4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4D17F12A" w14:textId="77777777" w:rsidTr="007B67A6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6701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81C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 etapa - školní dvůr s hracími prvky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4A3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Doplnění hracích prvků typu skákací panáky, pingpongové stoly, průlezky, lavičky apod., úprava povrchů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DCC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0A6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A3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7/2020 - 10/2020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0EF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EE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3666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AB50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081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7FB59A85" w14:textId="77777777" w:rsidTr="007B67A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DAD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Horní Jelení, příspěvková organizace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IČO: 60157941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600096262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IZO:060157941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26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Aktivně i po škole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výzva č. 02_16_022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FF4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Personální podpora (školní asistent), extrakurikulární rozvojové aktivity (čtenářský klub, klub zábavné logiky, 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doučování žáků) a spolupráce s rodiči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22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čekáme na vyhlášení výzvy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215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750 00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6A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2/2017 - 1/2019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A93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2.1, 3.1 a 3.2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E4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48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11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502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5055D0E9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6A0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Horní Jelení, příspěvková organizace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60158115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600095452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 060158115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123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Dopravní hřiště s celkovou rekonstrukcí dlažby na zahradě MŠ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4CA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Zkvalitnění pobytu dětí na zahradě MŠ především z hlediska bezpečnosti při všech aktivitách, podpora nenásilného a praktického seznamování se se základními dopravními předpisy a pravidly a bezpečnostními zásadami při jízdě na kole, koloběžkách a odrážedlech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53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diskuse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BD0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3C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6/2017 - 9/2017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EE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6.3 a 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CEE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E92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778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CE08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491344B2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9D8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Horní Jelení, příspěvková organizace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60158115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600095452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 060158115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25D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Těšíme se do školy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11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a rozšíření nabídky pro předškolní děti v oblasti všestranné připravenosti na vstup do ZŠ v souvislosti s digitálními technologiemi - Multiboard II - mobilní interaktivní panel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BD0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diskuse, záměr, proved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itelnost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01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150 000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82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9/2016 - 12/2016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F46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2AA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ACA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D8B8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C7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71DDE" w:rsidRPr="00C71DDE" w14:paraId="6BDD92F1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DFE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Dolní Ředice, okres Pardubice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75019256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600095819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107585065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E2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Vybudování přírodovědné herny na zahradě v MŠ Dolní Ředice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56C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Vybudování sociálního zařízení (WC + umyvadla), doplnění zeleně, pořízení herních prvků a polytechnických prvků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D4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F2B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317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34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6.1, 6.3 a 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11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B98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9B1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C1E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7B636045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2A9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Dolní Ředice, okres Pardubice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75019256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600095819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107585065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1A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Modernizace rozvodů vody a odpadů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FB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Zhotovení nových rozvodů vody a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69F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451E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431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2E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F5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54A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BB1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4DE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08187AD7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09A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Dolní Ředice, okres Pardubice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75019256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600095819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107585065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F66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Energeticky úsporná opatření MŠ Dolní Ředice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286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Změna topení na tepelné čerpadlo, výměna radiátorů, solární a fotovoltaické panely, výměna elektrických spotřebičů ve školní jídelně za energeticky úspornější spotřebiče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9AF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F198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7F2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360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35F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466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26E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CF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1D09C459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454D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Základní umělecká škola Karla Malicha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48159760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600096602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048159760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17C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Obnova nástrojového vybavení pro ZUŠ Karla Malicha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29A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nástroje a příslušenství k nástrojům, notové stojany, pouzdra, obaly, 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C66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finanční plán - částečně plněno z vlastních zdrojů od roku 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F5A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1 200 000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F50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2017 - 2022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BB5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8B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C4E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238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B5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1D375050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1F7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Karla Malicha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48159760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600096602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048159760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D16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Pianina pro ZUŠ Karla Malicha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BF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pianina - nutné k výuce, náhrada za stávající, které jsou již nevyhovující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F3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finanční plán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5BF5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7F78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2B03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03E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F4E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9C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7B1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425DA226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CD3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Karla Malicha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48159760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600096602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048159760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A9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Osvětlovací a audio technika pro společenský sál ZUŠ Karla Malicha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17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Dovybavení stávajícího vybavení společenského sálu kvalitní osvětlovací a audio technikou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EF4A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vize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D1A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9D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2017 - 2023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DCA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DBEE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028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5F9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5D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7D5259D8" w14:textId="77777777" w:rsidTr="007B67A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51F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Karla Malicha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48159760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600096602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048159760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D85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Bezpečná ZUŠ Karla Malicha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473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Dovybavení kamerového systému, domovní telefony, zabezpečení budovy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EE68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finanční plán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9D3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66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C44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B47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09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6EA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B8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4F27C94E" w14:textId="77777777" w:rsidTr="007B67A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851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Karla Malicha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48159760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600096602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048159760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736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Interpretační kurzy, workshopy, tvůrčí dílny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004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Pozvání významných umělců, interpretů a pedagogů, kteří se budou věnovat žákům ZUŠ Karla Malicha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46C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vize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B33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DCF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2017 - 2023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8D3" w14:textId="77777777" w:rsidR="00C71DDE" w:rsidRPr="00C71DDE" w:rsidRDefault="007B67A6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3.2 a 3.3</w:t>
            </w:r>
            <w:r w:rsidR="00C71DDE"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C5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63C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13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78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08F2DDEF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3D2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Karla Malicha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48159760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600096602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048159760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B0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Soustředění, výchovné koncerty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D56E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Soustředění souborů, sborů a orchestrů ZUŠ Karla Malicha, účast našich žáků na výchovných koncertech Filharmonie Hradec Králové a Komorní filharmonie Pardubice, Východočeská galerie Pardubice atd.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C0E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vize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650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600 000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C1D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2017 - 2023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D3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3.2 a 5.4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05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6F5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3ADD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D7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5F1728A8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7CA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Základní škola  Ředice, okres Pardubice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75019337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600096424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102306893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428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Rekons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trukce střechy budovy ZŠ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00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krovů a výměna střešní krytiny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427D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D3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900 000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831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2017 - 2018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A63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8F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858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1DE8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339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112EBA04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4E7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 Ředice, okres Pardubice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75019337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600096424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102306893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CAA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Přístavba tělocvičny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8D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Přístavba tělocvičny k budově školy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5991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23E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7 000 000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D406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2018 - 2020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94E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7F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FF6F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AB5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C04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6552FA59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E6A5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 Ředice, okres Pardubice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75019337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600096424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102306893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34D0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Energeticky úsporná opatření ZŠ Dolní Ředice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67A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Změna plynového topení na tepelné čerpadlo, výměna rozvodů vody, odpadů a elektriky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B22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816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A93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2021 - 2023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74B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C36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4A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6C2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343F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C71DDE" w:rsidRPr="00C71DDE" w14:paraId="787622C5" w14:textId="77777777" w:rsidTr="007B67A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1A5" w14:textId="77777777" w:rsidR="00C71DDE" w:rsidRPr="00C71DDE" w:rsidRDefault="00C71DDE" w:rsidP="00C7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Uhersko, okres Pardubice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IČO: 71007547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RED IZO: 600095908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IZO: 107585278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8CE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Rozvoj personální podpory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3B7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Rozšíření personálu pro rozvoj indivi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uální péče: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asistent pedagoga,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logopedická péče (zlepšení řečového rozvoje dětí),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zajištění metriálních prostředků pro péči asistenta, pedagoga a logopeda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4E5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EA0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260 000</w:t>
            </w: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C3E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9/2017 - neurčito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C19" w14:textId="77777777" w:rsidR="00C71DDE" w:rsidRPr="00C71DDE" w:rsidRDefault="00C71DDE" w:rsidP="00C71D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7B6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1.1 a 2.1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A5A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E6B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2E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2E47" w14:textId="77777777" w:rsidR="00C71DDE" w:rsidRPr="00C71DDE" w:rsidRDefault="00C71DDE" w:rsidP="00C7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7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14:paraId="6720DC9F" w14:textId="77777777" w:rsidR="00C71DDE" w:rsidRDefault="00C71DDE" w:rsidP="00EF1ABB">
      <w:pPr>
        <w:rPr>
          <w:rFonts w:cs="Arial"/>
        </w:rPr>
      </w:pPr>
    </w:p>
    <w:p w14:paraId="72BC9FBE" w14:textId="77777777" w:rsidR="00C71DDE" w:rsidRPr="00B0380F" w:rsidRDefault="00C71DDE" w:rsidP="00EF1ABB">
      <w:pPr>
        <w:rPr>
          <w:rFonts w:cs="Arial"/>
        </w:rPr>
      </w:pPr>
    </w:p>
    <w:p w14:paraId="49493003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Schválil řídící výbor MAP jako aktuální platnou verzi k ……………….</w:t>
      </w:r>
      <w:r w:rsidRPr="00B0380F">
        <w:rPr>
          <w:rStyle w:val="Znakapoznpodarou"/>
          <w:rFonts w:cs="Arial"/>
        </w:rPr>
        <w:footnoteReference w:id="1"/>
      </w:r>
      <w:r w:rsidRPr="00B0380F">
        <w:rPr>
          <w:rFonts w:cs="Arial"/>
        </w:rPr>
        <w:t xml:space="preserve"> </w:t>
      </w:r>
    </w:p>
    <w:p w14:paraId="17C3C3D3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4C3C3C3C" w14:textId="77777777" w:rsidR="00EC2C97" w:rsidRPr="00042AD6" w:rsidRDefault="00EF1ABB" w:rsidP="007F2ABB">
      <w:pPr>
        <w:pStyle w:val="Odstavecseseznamem"/>
        <w:jc w:val="right"/>
      </w:pPr>
      <w:r w:rsidRPr="00B0380F">
        <w:rPr>
          <w:rFonts w:cs="Arial"/>
        </w:rPr>
        <w:t>v ______ dne ________ Podpis předsedy řídícího výboru MAP</w:t>
      </w:r>
    </w:p>
    <w:sectPr w:rsidR="00EC2C97" w:rsidRPr="00042AD6" w:rsidSect="00EF1ABB">
      <w:headerReference w:type="even" r:id="rId29"/>
      <w:headerReference w:type="default" r:id="rId30"/>
      <w:footerReference w:type="default" r:id="rId31"/>
      <w:headerReference w:type="firs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D5C3" w14:textId="77777777" w:rsidR="00DB4953" w:rsidRDefault="00DB4953" w:rsidP="003E5669">
      <w:pPr>
        <w:spacing w:after="0" w:line="240" w:lineRule="auto"/>
      </w:pPr>
      <w:r>
        <w:separator/>
      </w:r>
    </w:p>
  </w:endnote>
  <w:endnote w:type="continuationSeparator" w:id="0">
    <w:p w14:paraId="1C14D333" w14:textId="77777777" w:rsidR="00DB4953" w:rsidRDefault="00DB49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930E" w14:textId="77777777" w:rsidR="00892DAB" w:rsidRDefault="00892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956260"/>
      <w:docPartObj>
        <w:docPartGallery w:val="Page Numbers (Bottom of Page)"/>
        <w:docPartUnique/>
      </w:docPartObj>
    </w:sdtPr>
    <w:sdtEndPr/>
    <w:sdtContent>
      <w:p w14:paraId="10BDB703" w14:textId="77777777" w:rsidR="0057664C" w:rsidRDefault="0057664C" w:rsidP="007F6C58">
        <w:pPr>
          <w:pStyle w:val="Zpat"/>
          <w:jc w:val="right"/>
        </w:pPr>
        <w:r>
          <w:rPr>
            <w:noProof/>
            <w:lang w:eastAsia="cs-CZ"/>
          </w:rPr>
          <w:drawing>
            <wp:inline distT="0" distB="0" distL="0" distR="0" wp14:anchorId="0DF85453" wp14:editId="0AC7B5CB">
              <wp:extent cx="3028950" cy="673146"/>
              <wp:effectExtent l="0" t="0" r="0" b="0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2067" cy="67383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22A3D0" w14:textId="77777777" w:rsidR="0057664C" w:rsidRDefault="0057664C" w:rsidP="007F6C5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03E8" w14:textId="77777777" w:rsidR="0057664C" w:rsidRDefault="0057664C">
    <w:pPr>
      <w:pStyle w:val="Zpat"/>
      <w:jc w:val="right"/>
    </w:pPr>
  </w:p>
  <w:p w14:paraId="153FDAE3" w14:textId="77777777" w:rsidR="0057664C" w:rsidRDefault="0057664C" w:rsidP="007F6C5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87007"/>
      <w:docPartObj>
        <w:docPartGallery w:val="Page Numbers (Bottom of Page)"/>
        <w:docPartUnique/>
      </w:docPartObj>
    </w:sdtPr>
    <w:sdtEndPr/>
    <w:sdtContent>
      <w:p w14:paraId="6555FDFA" w14:textId="77777777" w:rsidR="0057664C" w:rsidRDefault="0057664C" w:rsidP="003F59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5B">
          <w:rPr>
            <w:noProof/>
          </w:rPr>
          <w:t>1</w:t>
        </w:r>
        <w:r>
          <w:fldChar w:fldCharType="end"/>
        </w:r>
      </w:p>
    </w:sdtContent>
  </w:sdt>
  <w:p w14:paraId="2EFD4D4B" w14:textId="77777777" w:rsidR="0057664C" w:rsidRDefault="0057664C" w:rsidP="007F6C58">
    <w:pPr>
      <w:pStyle w:val="Zpat"/>
      <w:jc w:val="center"/>
    </w:pPr>
    <w:r>
      <w:rPr>
        <w:noProof/>
        <w:lang w:eastAsia="cs-CZ"/>
      </w:rPr>
      <w:drawing>
        <wp:inline distT="0" distB="0" distL="0" distR="0" wp14:anchorId="2A95E4B8" wp14:editId="5374349E">
          <wp:extent cx="2686050" cy="644459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068" cy="64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940479"/>
      <w:docPartObj>
        <w:docPartGallery w:val="Page Numbers (Bottom of Page)"/>
        <w:docPartUnique/>
      </w:docPartObj>
    </w:sdtPr>
    <w:sdtEndPr/>
    <w:sdtContent>
      <w:p w14:paraId="5C5FF6EB" w14:textId="77777777" w:rsidR="0057664C" w:rsidRDefault="0057664C" w:rsidP="007F6C58">
        <w:pPr>
          <w:pStyle w:val="Zpat"/>
          <w:jc w:val="right"/>
        </w:pPr>
        <w:r>
          <w:rPr>
            <w:noProof/>
            <w:lang w:eastAsia="cs-CZ"/>
          </w:rPr>
          <w:drawing>
            <wp:inline distT="0" distB="0" distL="0" distR="0" wp14:anchorId="2C138012" wp14:editId="0324F0E2">
              <wp:extent cx="3028950" cy="673146"/>
              <wp:effectExtent l="0" t="0" r="0" b="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2067" cy="67383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125B">
          <w:rPr>
            <w:noProof/>
          </w:rPr>
          <w:t>20</w:t>
        </w:r>
        <w:r>
          <w:fldChar w:fldCharType="end"/>
        </w:r>
      </w:p>
    </w:sdtContent>
  </w:sdt>
  <w:p w14:paraId="68907906" w14:textId="77777777" w:rsidR="0057664C" w:rsidRDefault="0057664C" w:rsidP="007F6C58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667685"/>
      <w:docPartObj>
        <w:docPartGallery w:val="Page Numbers (Bottom of Page)"/>
        <w:docPartUnique/>
      </w:docPartObj>
    </w:sdtPr>
    <w:sdtEndPr/>
    <w:sdtContent>
      <w:p w14:paraId="06A8EBF4" w14:textId="77777777" w:rsidR="0057664C" w:rsidRDefault="005766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5B">
          <w:rPr>
            <w:noProof/>
          </w:rPr>
          <w:t>21</w:t>
        </w:r>
        <w:r>
          <w:fldChar w:fldCharType="end"/>
        </w:r>
      </w:p>
    </w:sdtContent>
  </w:sdt>
  <w:p w14:paraId="1970A238" w14:textId="77777777" w:rsidR="0057664C" w:rsidRDefault="0057664C" w:rsidP="007F6C58">
    <w:pPr>
      <w:pStyle w:val="Zpat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15C6CEBE" w14:textId="77777777" w:rsidR="0057664C" w:rsidRDefault="0057664C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0" wp14:anchorId="3B39C660" wp14:editId="327C142A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3095625" cy="685800"/>
              <wp:effectExtent l="0" t="0" r="0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5421" cy="688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125B">
          <w:rPr>
            <w:noProof/>
          </w:rPr>
          <w:t>27</w:t>
        </w:r>
        <w:r>
          <w:fldChar w:fldCharType="end"/>
        </w:r>
      </w:p>
    </w:sdtContent>
  </w:sdt>
  <w:p w14:paraId="06F618C2" w14:textId="77777777" w:rsidR="0057664C" w:rsidRDefault="0057664C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A160" w14:textId="77777777" w:rsidR="00DB4953" w:rsidRDefault="00DB4953" w:rsidP="003E5669">
      <w:pPr>
        <w:spacing w:after="0" w:line="240" w:lineRule="auto"/>
      </w:pPr>
      <w:r>
        <w:separator/>
      </w:r>
    </w:p>
  </w:footnote>
  <w:footnote w:type="continuationSeparator" w:id="0">
    <w:p w14:paraId="3C00468D" w14:textId="77777777" w:rsidR="00DB4953" w:rsidRDefault="00DB4953" w:rsidP="003E5669">
      <w:pPr>
        <w:spacing w:after="0" w:line="240" w:lineRule="auto"/>
      </w:pPr>
      <w:r>
        <w:continuationSeparator/>
      </w:r>
    </w:p>
  </w:footnote>
  <w:footnote w:id="1">
    <w:p w14:paraId="5D1E5E15" w14:textId="77777777" w:rsidR="0057664C" w:rsidRDefault="0057664C" w:rsidP="00EF1A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6B15">
        <w:rPr>
          <w:rFonts w:ascii="Arial" w:hAnsi="Arial" w:cs="Arial"/>
          <w:sz w:val="18"/>
        </w:rPr>
        <w:t>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0A38" w14:textId="7BB13070" w:rsidR="00892DAB" w:rsidRDefault="00892DAB">
    <w:pPr>
      <w:pStyle w:val="Zhlav"/>
    </w:pPr>
    <w:r>
      <w:rPr>
        <w:noProof/>
      </w:rPr>
      <w:pict w14:anchorId="3323B3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72" o:spid="_x0000_s2050" type="#_x0000_t136" style="position:absolute;margin-left:0;margin-top:0;width:564.3pt;height:7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DF47" w14:textId="63989BC5" w:rsidR="00892DAB" w:rsidRDefault="00892DAB">
    <w:pPr>
      <w:pStyle w:val="Zhlav"/>
    </w:pPr>
    <w:r>
      <w:rPr>
        <w:noProof/>
      </w:rPr>
      <w:pict w14:anchorId="0B47FB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81" o:spid="_x0000_s2059" type="#_x0000_t136" style="position:absolute;margin-left:0;margin-top:0;width:564.3pt;height:75.2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4BAA" w14:textId="700FF34C" w:rsidR="00892DAB" w:rsidRDefault="00892DAB">
    <w:pPr>
      <w:pStyle w:val="Zhlav"/>
    </w:pPr>
    <w:r>
      <w:rPr>
        <w:noProof/>
      </w:rPr>
      <w:pict w14:anchorId="59F0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82" o:spid="_x0000_s2060" type="#_x0000_t136" style="position:absolute;margin-left:0;margin-top:0;width:564.3pt;height:75.2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6FB" w14:textId="23095DD2" w:rsidR="00892DAB" w:rsidRDefault="00892DAB">
    <w:pPr>
      <w:pStyle w:val="Zhlav"/>
    </w:pPr>
    <w:r>
      <w:rPr>
        <w:noProof/>
      </w:rPr>
      <w:pict w14:anchorId="188AE1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80" o:spid="_x0000_s2058" type="#_x0000_t136" style="position:absolute;margin-left:0;margin-top:0;width:564.3pt;height:75.2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57664C" w14:paraId="765E7312" w14:textId="77777777" w:rsidTr="00286F20">
      <w:tc>
        <w:tcPr>
          <w:tcW w:w="9212" w:type="dxa"/>
          <w:tcBorders>
            <w:bottom w:val="single" w:sz="4" w:space="0" w:color="A6A6A6" w:themeColor="background1" w:themeShade="A6"/>
          </w:tcBorders>
        </w:tcPr>
        <w:p w14:paraId="0607DAB8" w14:textId="26429986" w:rsidR="0057664C" w:rsidRDefault="00892DAB" w:rsidP="007F6C58">
          <w:pPr>
            <w:pStyle w:val="Zhlav"/>
            <w:tabs>
              <w:tab w:val="right" w:pos="8996"/>
            </w:tabs>
          </w:pPr>
          <w:r>
            <w:rPr>
              <w:noProof/>
            </w:rPr>
            <w:pict w14:anchorId="099EA59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39825173" o:spid="_x0000_s2051" type="#_x0000_t136" style="position:absolute;margin-left:0;margin-top:0;width:564.3pt;height:75.2pt;rotation:315;z-index:-25165004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PRACOVNÍ VERZE"/>
              </v:shape>
            </w:pict>
          </w:r>
          <w:r w:rsidR="0057664C">
            <w:rPr>
              <w:i/>
              <w:color w:val="A6A6A6" w:themeColor="background1" w:themeShade="A6"/>
              <w:sz w:val="21"/>
              <w:szCs w:val="21"/>
            </w:rPr>
            <w:tab/>
            <w:t>S</w:t>
          </w:r>
          <w:r w:rsidR="0057664C" w:rsidRPr="00740454">
            <w:rPr>
              <w:i/>
              <w:color w:val="A6A6A6" w:themeColor="background1" w:themeShade="A6"/>
              <w:sz w:val="21"/>
              <w:szCs w:val="21"/>
            </w:rPr>
            <w:t>trategi</w:t>
          </w:r>
          <w:r w:rsidR="0057664C">
            <w:rPr>
              <w:i/>
              <w:color w:val="A6A6A6" w:themeColor="background1" w:themeShade="A6"/>
              <w:sz w:val="21"/>
              <w:szCs w:val="21"/>
            </w:rPr>
            <w:t>cký rámec MAP pro SO ORP Holice</w:t>
          </w:r>
        </w:p>
      </w:tc>
    </w:tr>
  </w:tbl>
  <w:p w14:paraId="20717C84" w14:textId="77777777" w:rsidR="0057664C" w:rsidRPr="00E45BAE" w:rsidRDefault="0057664C" w:rsidP="00CC3A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57664C" w14:paraId="7B881183" w14:textId="77777777" w:rsidTr="00DE14D6">
      <w:tc>
        <w:tcPr>
          <w:tcW w:w="14142" w:type="dxa"/>
          <w:tcBorders>
            <w:bottom w:val="single" w:sz="4" w:space="0" w:color="A6A6A6" w:themeColor="background1" w:themeShade="A6"/>
          </w:tcBorders>
        </w:tcPr>
        <w:p w14:paraId="2FBCDD71" w14:textId="3DC5DC39" w:rsidR="0057664C" w:rsidRDefault="00892DAB" w:rsidP="007F6C58">
          <w:pPr>
            <w:pStyle w:val="Zhlav"/>
            <w:tabs>
              <w:tab w:val="right" w:pos="8996"/>
            </w:tabs>
          </w:pPr>
          <w:r>
            <w:rPr>
              <w:noProof/>
            </w:rPr>
            <w:pict w14:anchorId="761FD1F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39825171" o:spid="_x0000_s2049" type="#_x0000_t136" style="position:absolute;margin-left:0;margin-top:0;width:564.3pt;height:75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PRACOVNÍ VERZE"/>
              </v:shape>
            </w:pict>
          </w:r>
          <w:r w:rsidR="0057664C">
            <w:rPr>
              <w:i/>
              <w:color w:val="A6A6A6" w:themeColor="background1" w:themeShade="A6"/>
              <w:sz w:val="21"/>
              <w:szCs w:val="21"/>
            </w:rPr>
            <w:tab/>
            <w:t>S</w:t>
          </w:r>
          <w:r w:rsidR="0057664C" w:rsidRPr="00740454">
            <w:rPr>
              <w:i/>
              <w:color w:val="A6A6A6" w:themeColor="background1" w:themeShade="A6"/>
              <w:sz w:val="21"/>
              <w:szCs w:val="21"/>
            </w:rPr>
            <w:t>trategi</w:t>
          </w:r>
          <w:r w:rsidR="0057664C">
            <w:rPr>
              <w:i/>
              <w:color w:val="A6A6A6" w:themeColor="background1" w:themeShade="A6"/>
              <w:sz w:val="21"/>
              <w:szCs w:val="21"/>
            </w:rPr>
            <w:t>cký rámec MAP pro SO ORP Holice</w:t>
          </w:r>
        </w:p>
      </w:tc>
    </w:tr>
  </w:tbl>
  <w:p w14:paraId="2E14CA26" w14:textId="77777777" w:rsidR="0057664C" w:rsidRDefault="0057664C" w:rsidP="006706C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6607" w14:textId="302F2810" w:rsidR="00892DAB" w:rsidRDefault="00892DAB">
    <w:pPr>
      <w:pStyle w:val="Zhlav"/>
    </w:pPr>
    <w:r>
      <w:rPr>
        <w:noProof/>
      </w:rPr>
      <w:pict w14:anchorId="26128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75" o:spid="_x0000_s2053" type="#_x0000_t136" style="position:absolute;margin-left:0;margin-top:0;width:564.3pt;height:75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277B" w14:textId="6C42213E" w:rsidR="00892DAB" w:rsidRDefault="00892DAB">
    <w:pPr>
      <w:pStyle w:val="Zhlav"/>
    </w:pPr>
    <w:r>
      <w:rPr>
        <w:noProof/>
      </w:rPr>
      <w:pict w14:anchorId="60DBD3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76" o:spid="_x0000_s2054" type="#_x0000_t136" style="position:absolute;margin-left:0;margin-top:0;width:564.3pt;height:75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9D51" w14:textId="178A1B03" w:rsidR="00892DAB" w:rsidRDefault="00892DAB">
    <w:pPr>
      <w:pStyle w:val="Zhlav"/>
    </w:pPr>
    <w:r>
      <w:rPr>
        <w:noProof/>
      </w:rPr>
      <w:pict w14:anchorId="37962E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74" o:spid="_x0000_s2052" type="#_x0000_t136" style="position:absolute;margin-left:0;margin-top:0;width:564.3pt;height:75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8F1E" w14:textId="32BE29A9" w:rsidR="00892DAB" w:rsidRDefault="00892DAB">
    <w:pPr>
      <w:pStyle w:val="Zhlav"/>
    </w:pPr>
    <w:r>
      <w:rPr>
        <w:noProof/>
      </w:rPr>
      <w:pict w14:anchorId="0CFBC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78" o:spid="_x0000_s2056" type="#_x0000_t136" style="position:absolute;margin-left:0;margin-top:0;width:564.3pt;height:75.2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BF07" w14:textId="5FECBDEE" w:rsidR="00892DAB" w:rsidRDefault="00892DAB">
    <w:pPr>
      <w:pStyle w:val="Zhlav"/>
    </w:pPr>
    <w:r>
      <w:rPr>
        <w:noProof/>
      </w:rPr>
      <w:pict w14:anchorId="4EC11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79" o:spid="_x0000_s2057" type="#_x0000_t136" style="position:absolute;margin-left:0;margin-top:0;width:564.3pt;height:75.2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89C5" w14:textId="1B619EDB" w:rsidR="00892DAB" w:rsidRDefault="00892DAB">
    <w:pPr>
      <w:pStyle w:val="Zhlav"/>
    </w:pPr>
    <w:r>
      <w:rPr>
        <w:noProof/>
      </w:rPr>
      <w:pict w14:anchorId="76FB22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25177" o:spid="_x0000_s2055" type="#_x0000_t136" style="position:absolute;margin-left:0;margin-top:0;width:564.3pt;height:75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ACOVNÍ VERZ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143"/>
    <w:multiLevelType w:val="hybridMultilevel"/>
    <w:tmpl w:val="8646B2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A"/>
    <w:rsid w:val="00014060"/>
    <w:rsid w:val="00031E7E"/>
    <w:rsid w:val="00037391"/>
    <w:rsid w:val="00042161"/>
    <w:rsid w:val="00042AD6"/>
    <w:rsid w:val="000A72C5"/>
    <w:rsid w:val="000B4DDD"/>
    <w:rsid w:val="000B62E9"/>
    <w:rsid w:val="000D4163"/>
    <w:rsid w:val="000E30BE"/>
    <w:rsid w:val="001107FF"/>
    <w:rsid w:val="00127380"/>
    <w:rsid w:val="00164B15"/>
    <w:rsid w:val="00194FD1"/>
    <w:rsid w:val="001A2D50"/>
    <w:rsid w:val="001A5E39"/>
    <w:rsid w:val="00210CA3"/>
    <w:rsid w:val="0021761F"/>
    <w:rsid w:val="002256B9"/>
    <w:rsid w:val="00232730"/>
    <w:rsid w:val="00257BD9"/>
    <w:rsid w:val="0026333F"/>
    <w:rsid w:val="00270142"/>
    <w:rsid w:val="00281616"/>
    <w:rsid w:val="00286F20"/>
    <w:rsid w:val="002B678E"/>
    <w:rsid w:val="002C231A"/>
    <w:rsid w:val="002C6B15"/>
    <w:rsid w:val="002D6736"/>
    <w:rsid w:val="002E66AC"/>
    <w:rsid w:val="002F6C43"/>
    <w:rsid w:val="00310461"/>
    <w:rsid w:val="003221B2"/>
    <w:rsid w:val="00337882"/>
    <w:rsid w:val="00360FF3"/>
    <w:rsid w:val="00361430"/>
    <w:rsid w:val="003646FC"/>
    <w:rsid w:val="0037430B"/>
    <w:rsid w:val="00394E22"/>
    <w:rsid w:val="0039656D"/>
    <w:rsid w:val="003A1819"/>
    <w:rsid w:val="003C6D28"/>
    <w:rsid w:val="003D32B9"/>
    <w:rsid w:val="003D5136"/>
    <w:rsid w:val="003D6FB8"/>
    <w:rsid w:val="003E125B"/>
    <w:rsid w:val="003E46BE"/>
    <w:rsid w:val="003E5669"/>
    <w:rsid w:val="003F2E27"/>
    <w:rsid w:val="003F59D7"/>
    <w:rsid w:val="00404684"/>
    <w:rsid w:val="00423303"/>
    <w:rsid w:val="00423C47"/>
    <w:rsid w:val="004B64FE"/>
    <w:rsid w:val="004C623A"/>
    <w:rsid w:val="004D2470"/>
    <w:rsid w:val="004E4B16"/>
    <w:rsid w:val="004F0AA7"/>
    <w:rsid w:val="005077A3"/>
    <w:rsid w:val="005207FE"/>
    <w:rsid w:val="0057664C"/>
    <w:rsid w:val="005A6C33"/>
    <w:rsid w:val="005A6F6A"/>
    <w:rsid w:val="005B5D32"/>
    <w:rsid w:val="005D0A88"/>
    <w:rsid w:val="005E2A78"/>
    <w:rsid w:val="005F25CF"/>
    <w:rsid w:val="005F3E78"/>
    <w:rsid w:val="00620795"/>
    <w:rsid w:val="006216AF"/>
    <w:rsid w:val="006272E9"/>
    <w:rsid w:val="00636313"/>
    <w:rsid w:val="0064765E"/>
    <w:rsid w:val="0066064A"/>
    <w:rsid w:val="00664FC4"/>
    <w:rsid w:val="006706CD"/>
    <w:rsid w:val="006B045E"/>
    <w:rsid w:val="006F79FF"/>
    <w:rsid w:val="007147DD"/>
    <w:rsid w:val="00725CC5"/>
    <w:rsid w:val="00735351"/>
    <w:rsid w:val="00735AB8"/>
    <w:rsid w:val="00751603"/>
    <w:rsid w:val="007545D9"/>
    <w:rsid w:val="00756909"/>
    <w:rsid w:val="00776FB3"/>
    <w:rsid w:val="007854DA"/>
    <w:rsid w:val="00785897"/>
    <w:rsid w:val="00790F1F"/>
    <w:rsid w:val="007B67A6"/>
    <w:rsid w:val="007D0975"/>
    <w:rsid w:val="007D4A85"/>
    <w:rsid w:val="007D6F9F"/>
    <w:rsid w:val="007E4AFB"/>
    <w:rsid w:val="007F2ABB"/>
    <w:rsid w:val="007F6C58"/>
    <w:rsid w:val="00810DF8"/>
    <w:rsid w:val="008206FC"/>
    <w:rsid w:val="008340FC"/>
    <w:rsid w:val="0084578E"/>
    <w:rsid w:val="0084594D"/>
    <w:rsid w:val="00861C24"/>
    <w:rsid w:val="00862393"/>
    <w:rsid w:val="008675C3"/>
    <w:rsid w:val="00875025"/>
    <w:rsid w:val="00884E15"/>
    <w:rsid w:val="00892DAB"/>
    <w:rsid w:val="008A2FFF"/>
    <w:rsid w:val="008B67D8"/>
    <w:rsid w:val="008B7C70"/>
    <w:rsid w:val="008E09F6"/>
    <w:rsid w:val="008E6BDD"/>
    <w:rsid w:val="008E731A"/>
    <w:rsid w:val="008F67ED"/>
    <w:rsid w:val="00900237"/>
    <w:rsid w:val="00924724"/>
    <w:rsid w:val="00971157"/>
    <w:rsid w:val="00980267"/>
    <w:rsid w:val="0098320F"/>
    <w:rsid w:val="00983D83"/>
    <w:rsid w:val="00996399"/>
    <w:rsid w:val="009B15D8"/>
    <w:rsid w:val="009B5671"/>
    <w:rsid w:val="009C67C6"/>
    <w:rsid w:val="009C7A5C"/>
    <w:rsid w:val="009F1BD2"/>
    <w:rsid w:val="009F66B0"/>
    <w:rsid w:val="00A031D0"/>
    <w:rsid w:val="00A2029E"/>
    <w:rsid w:val="00A2286A"/>
    <w:rsid w:val="00A32B38"/>
    <w:rsid w:val="00A3531F"/>
    <w:rsid w:val="00A36A64"/>
    <w:rsid w:val="00A41123"/>
    <w:rsid w:val="00A43314"/>
    <w:rsid w:val="00A67D23"/>
    <w:rsid w:val="00A72AC5"/>
    <w:rsid w:val="00A8493B"/>
    <w:rsid w:val="00A870C9"/>
    <w:rsid w:val="00A970EA"/>
    <w:rsid w:val="00AA5EEC"/>
    <w:rsid w:val="00AA7FD5"/>
    <w:rsid w:val="00AD737F"/>
    <w:rsid w:val="00AF1C75"/>
    <w:rsid w:val="00B0591C"/>
    <w:rsid w:val="00B27583"/>
    <w:rsid w:val="00B31E6D"/>
    <w:rsid w:val="00B31F6B"/>
    <w:rsid w:val="00B40C3D"/>
    <w:rsid w:val="00B46755"/>
    <w:rsid w:val="00B825EF"/>
    <w:rsid w:val="00B8280D"/>
    <w:rsid w:val="00B8645C"/>
    <w:rsid w:val="00B8733D"/>
    <w:rsid w:val="00B8739B"/>
    <w:rsid w:val="00B877D6"/>
    <w:rsid w:val="00B9462A"/>
    <w:rsid w:val="00BA273F"/>
    <w:rsid w:val="00BB4FC9"/>
    <w:rsid w:val="00BC0ADA"/>
    <w:rsid w:val="00BC1D13"/>
    <w:rsid w:val="00BC2349"/>
    <w:rsid w:val="00BC34B9"/>
    <w:rsid w:val="00C005EC"/>
    <w:rsid w:val="00C03D71"/>
    <w:rsid w:val="00C22F28"/>
    <w:rsid w:val="00C233EB"/>
    <w:rsid w:val="00C2519F"/>
    <w:rsid w:val="00C30464"/>
    <w:rsid w:val="00C3353E"/>
    <w:rsid w:val="00C37E06"/>
    <w:rsid w:val="00C44D68"/>
    <w:rsid w:val="00C46D6A"/>
    <w:rsid w:val="00C46F61"/>
    <w:rsid w:val="00C613CE"/>
    <w:rsid w:val="00C6264E"/>
    <w:rsid w:val="00C6334D"/>
    <w:rsid w:val="00C66DE4"/>
    <w:rsid w:val="00C71DDE"/>
    <w:rsid w:val="00C7322B"/>
    <w:rsid w:val="00C8235D"/>
    <w:rsid w:val="00C84D63"/>
    <w:rsid w:val="00C868D8"/>
    <w:rsid w:val="00C908BD"/>
    <w:rsid w:val="00CA1C84"/>
    <w:rsid w:val="00CB3BB5"/>
    <w:rsid w:val="00CC3A93"/>
    <w:rsid w:val="00CD18DE"/>
    <w:rsid w:val="00D01456"/>
    <w:rsid w:val="00D04C5F"/>
    <w:rsid w:val="00D12C07"/>
    <w:rsid w:val="00D131F6"/>
    <w:rsid w:val="00D14A2A"/>
    <w:rsid w:val="00D16D10"/>
    <w:rsid w:val="00D2628B"/>
    <w:rsid w:val="00D35052"/>
    <w:rsid w:val="00D36BB7"/>
    <w:rsid w:val="00D377B4"/>
    <w:rsid w:val="00D56287"/>
    <w:rsid w:val="00D5765B"/>
    <w:rsid w:val="00DB4953"/>
    <w:rsid w:val="00DE14D6"/>
    <w:rsid w:val="00E14D91"/>
    <w:rsid w:val="00E1654B"/>
    <w:rsid w:val="00E45BAE"/>
    <w:rsid w:val="00E627DB"/>
    <w:rsid w:val="00E70B97"/>
    <w:rsid w:val="00E852F2"/>
    <w:rsid w:val="00E914E0"/>
    <w:rsid w:val="00E97931"/>
    <w:rsid w:val="00EA7354"/>
    <w:rsid w:val="00EB4CCF"/>
    <w:rsid w:val="00EC2C97"/>
    <w:rsid w:val="00ED0DE1"/>
    <w:rsid w:val="00ED2B5E"/>
    <w:rsid w:val="00EE429D"/>
    <w:rsid w:val="00EF1ABB"/>
    <w:rsid w:val="00EF695C"/>
    <w:rsid w:val="00F05B9E"/>
    <w:rsid w:val="00F1766B"/>
    <w:rsid w:val="00F421A0"/>
    <w:rsid w:val="00F476FD"/>
    <w:rsid w:val="00F71DB9"/>
    <w:rsid w:val="00F76A9F"/>
    <w:rsid w:val="00F905AD"/>
    <w:rsid w:val="00F90DBD"/>
    <w:rsid w:val="00F91B29"/>
    <w:rsid w:val="00F95821"/>
    <w:rsid w:val="00FA446E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0A9C36E"/>
  <w15:docId w15:val="{A18A9226-4FFB-4CC9-A55B-A6D7392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hyperlink" Target="http://www.holicko.cz/map-vzdelavani.html" TargetMode="Externa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F2509F0-A823-4138-910E-128604F4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28</Pages>
  <Words>6924</Words>
  <Characters>40856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Michaela Kovářová</cp:lastModifiedBy>
  <cp:revision>10</cp:revision>
  <cp:lastPrinted>2016-08-23T06:13:00Z</cp:lastPrinted>
  <dcterms:created xsi:type="dcterms:W3CDTF">2016-08-22T11:47:00Z</dcterms:created>
  <dcterms:modified xsi:type="dcterms:W3CDTF">2016-08-23T06:14:00Z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